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13"/>
        <w:gridCol w:w="6921"/>
      </w:tblGrid>
      <w:tr w:rsidR="00C87F33" w:rsidRPr="003A3C1D" w14:paraId="3BB7D301" w14:textId="77777777" w:rsidTr="001139E0">
        <w:tc>
          <w:tcPr>
            <w:tcW w:w="1617" w:type="dxa"/>
            <w:shd w:val="clear" w:color="auto" w:fill="D9D9D9"/>
          </w:tcPr>
          <w:p w14:paraId="0B884B68" w14:textId="46BFC7E8" w:rsidR="00C87F33" w:rsidRPr="003A3C1D" w:rsidRDefault="001E7839" w:rsidP="003A53C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6411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87F33" w:rsidRPr="003A3C1D">
              <w:rPr>
                <w:b/>
                <w:color w:val="000000"/>
                <w:sz w:val="28"/>
                <w:szCs w:val="28"/>
              </w:rPr>
              <w:t>RAZDJEL:</w:t>
            </w:r>
          </w:p>
        </w:tc>
        <w:tc>
          <w:tcPr>
            <w:tcW w:w="813" w:type="dxa"/>
          </w:tcPr>
          <w:p w14:paraId="06C18291" w14:textId="77777777" w:rsidR="00C87F33" w:rsidRPr="00656148" w:rsidRDefault="00DB32A9" w:rsidP="003A53C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56148">
              <w:rPr>
                <w:b/>
                <w:bCs/>
                <w:i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6921" w:type="dxa"/>
          </w:tcPr>
          <w:p w14:paraId="48BAA77A" w14:textId="77777777" w:rsidR="00C87F33" w:rsidRPr="00656148" w:rsidRDefault="00DB32A9" w:rsidP="003A53C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56148">
              <w:rPr>
                <w:b/>
                <w:bCs/>
                <w:iCs/>
                <w:color w:val="000000"/>
                <w:sz w:val="22"/>
                <w:szCs w:val="22"/>
              </w:rPr>
              <w:t>UPRAVNI ODJEL ZA PROSVJETU, KULTURU, TEHNIČKU KULTURU I SPORT</w:t>
            </w:r>
          </w:p>
        </w:tc>
      </w:tr>
    </w:tbl>
    <w:p w14:paraId="1626A57B" w14:textId="77777777" w:rsidR="00C87F33" w:rsidRDefault="00C87F33" w:rsidP="00C87F33">
      <w:pPr>
        <w:rPr>
          <w:color w:val="FF0000"/>
        </w:rPr>
      </w:pPr>
    </w:p>
    <w:p w14:paraId="63A72A89" w14:textId="77777777" w:rsidR="00C87F33" w:rsidRDefault="00C87F33" w:rsidP="00C87F33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713"/>
      </w:tblGrid>
      <w:tr w:rsidR="00E81FF4" w:rsidRPr="00E81FF4" w14:paraId="7C9A58C5" w14:textId="77777777" w:rsidTr="003A53C4">
        <w:trPr>
          <w:trHeight w:val="581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1F17B538" w14:textId="77777777" w:rsidR="00C87F33" w:rsidRPr="00E81FF4" w:rsidRDefault="00C87F33" w:rsidP="003A53C4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Sažetak djelokruga rada: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6B8FEAF3" w14:textId="645FBDC6" w:rsidR="00DB32A9" w:rsidRPr="00E81FF4" w:rsidRDefault="00DB32A9" w:rsidP="00DB32A9">
            <w:pPr>
              <w:ind w:right="72"/>
              <w:rPr>
                <w:bCs/>
              </w:rPr>
            </w:pPr>
            <w:r w:rsidRPr="00E81FF4">
              <w:rPr>
                <w:bCs/>
              </w:rPr>
              <w:t>Djelatnost OŠ Ivana Lovrića u Sinju je osnovno obrazovanje općeg tipa. Djelatnost škole je od posebnog društvenog interesa te obuhvaća odgoj i obrazovanje djece i mladih sa svrhom da učenicima omogući stjecanje znanja, pojmova, stavova, motivacije, volje i navika potrebnih za život i daljnje školovanje, a sve prema temeljnim odrednicama Hrvatskog Nacionalnog obrazovnog standarda (HNOS)</w:t>
            </w:r>
            <w:r w:rsidR="00656148">
              <w:rPr>
                <w:bCs/>
              </w:rPr>
              <w:t xml:space="preserve"> i članak 4. Zakona o odgoju i obrazovanju u osnovnoj i srednjoj školi.</w:t>
            </w:r>
            <w:r w:rsidRPr="00E81FF4">
              <w:rPr>
                <w:bCs/>
              </w:rPr>
              <w:t xml:space="preserve">  </w:t>
            </w:r>
          </w:p>
          <w:p w14:paraId="1A16ED4D" w14:textId="1414D199" w:rsidR="00987CDB" w:rsidRPr="00E81FF4" w:rsidRDefault="00987CDB" w:rsidP="00987CDB">
            <w:pPr>
              <w:jc w:val="both"/>
              <w:rPr>
                <w:i/>
              </w:rPr>
            </w:pPr>
          </w:p>
        </w:tc>
      </w:tr>
    </w:tbl>
    <w:p w14:paraId="362926DA" w14:textId="6B32948E" w:rsidR="00C87F33" w:rsidRDefault="00E5684A" w:rsidP="00C87F33">
      <w:r w:rsidRPr="00E81FF4">
        <w:t xml:space="preserve"> </w:t>
      </w:r>
      <w:r w:rsidR="00C31AC0" w:rsidRPr="00E81FF4">
        <w:t xml:space="preserve"> </w:t>
      </w:r>
    </w:p>
    <w:p w14:paraId="0E79F16B" w14:textId="77777777" w:rsidR="008B0A45" w:rsidRPr="00E81FF4" w:rsidRDefault="008B0A45" w:rsidP="00C87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1357"/>
        <w:gridCol w:w="1357"/>
        <w:gridCol w:w="1357"/>
        <w:gridCol w:w="1357"/>
        <w:gridCol w:w="1357"/>
        <w:gridCol w:w="1146"/>
      </w:tblGrid>
      <w:tr w:rsidR="0094717C" w:rsidRPr="00E81FF4" w14:paraId="661E44BB" w14:textId="5D1D5330" w:rsidTr="001139E0">
        <w:trPr>
          <w:trHeight w:val="895"/>
        </w:trPr>
        <w:tc>
          <w:tcPr>
            <w:tcW w:w="2263" w:type="dxa"/>
            <w:shd w:val="clear" w:color="auto" w:fill="D9D9D9"/>
          </w:tcPr>
          <w:p w14:paraId="63C45A00" w14:textId="77777777" w:rsidR="006C28C2" w:rsidRPr="00E81FF4" w:rsidRDefault="006C28C2" w:rsidP="003A53C4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Pregled planiranih sredstava</w:t>
            </w:r>
          </w:p>
        </w:tc>
        <w:tc>
          <w:tcPr>
            <w:tcW w:w="1374" w:type="dxa"/>
            <w:shd w:val="clear" w:color="auto" w:fill="D9D9D9"/>
          </w:tcPr>
          <w:p w14:paraId="7EBDA5E9" w14:textId="0AA5463F" w:rsidR="006C28C2" w:rsidRPr="00E81FF4" w:rsidRDefault="006C28C2" w:rsidP="003A53C4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Izvršen</w:t>
            </w:r>
            <w:r>
              <w:rPr>
                <w:b/>
                <w:bCs/>
              </w:rPr>
              <w:t>o</w:t>
            </w:r>
            <w:r w:rsidRPr="00E81FF4">
              <w:rPr>
                <w:b/>
                <w:bCs/>
              </w:rPr>
              <w:t xml:space="preserve"> 202</w:t>
            </w:r>
            <w:r w:rsidR="00F11C02">
              <w:rPr>
                <w:b/>
                <w:bCs/>
              </w:rPr>
              <w:t>4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1013" w:type="dxa"/>
            <w:shd w:val="clear" w:color="auto" w:fill="D9D9D9"/>
          </w:tcPr>
          <w:p w14:paraId="4C92DBC5" w14:textId="03659379" w:rsidR="006C28C2" w:rsidRPr="00E81FF4" w:rsidRDefault="006C28C2" w:rsidP="003A5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</w:t>
            </w:r>
            <w:r w:rsidRPr="00E81FF4">
              <w:rPr>
                <w:b/>
                <w:bCs/>
              </w:rPr>
              <w:t xml:space="preserve"> 202</w:t>
            </w:r>
            <w:r w:rsidR="00F11C02">
              <w:rPr>
                <w:b/>
                <w:bCs/>
              </w:rPr>
              <w:t>5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79" w:type="dxa"/>
            <w:shd w:val="clear" w:color="auto" w:fill="D9D9D9"/>
          </w:tcPr>
          <w:p w14:paraId="3718B51B" w14:textId="5D394B60" w:rsidR="006C28C2" w:rsidRPr="00E81FF4" w:rsidRDefault="006C28C2" w:rsidP="003A53C4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Plan 202</w:t>
            </w:r>
            <w:r w:rsidR="00F11C02">
              <w:rPr>
                <w:b/>
                <w:bCs/>
              </w:rPr>
              <w:t>6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1303" w:type="dxa"/>
            <w:shd w:val="clear" w:color="auto" w:fill="D9D9D9"/>
          </w:tcPr>
          <w:p w14:paraId="49E8926B" w14:textId="74DF4FAA" w:rsidR="006C28C2" w:rsidRPr="00E81FF4" w:rsidRDefault="006C28C2" w:rsidP="003A53C4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Projekcija 202</w:t>
            </w:r>
            <w:r w:rsidR="00F11C02">
              <w:rPr>
                <w:b/>
                <w:bCs/>
              </w:rPr>
              <w:t>7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1283" w:type="dxa"/>
            <w:shd w:val="clear" w:color="auto" w:fill="D9D9D9"/>
          </w:tcPr>
          <w:p w14:paraId="7A45E2E4" w14:textId="3CE9CC39" w:rsidR="006C28C2" w:rsidRPr="00E81FF4" w:rsidRDefault="006C28C2" w:rsidP="003A53C4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Projekcija 202</w:t>
            </w:r>
            <w:r w:rsidR="00F11C02">
              <w:rPr>
                <w:b/>
                <w:bCs/>
              </w:rPr>
              <w:t>8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1287" w:type="dxa"/>
            <w:shd w:val="clear" w:color="auto" w:fill="D9D9D9"/>
          </w:tcPr>
          <w:p w14:paraId="064D2A78" w14:textId="279936E9" w:rsidR="006C28C2" w:rsidRDefault="006C28C2" w:rsidP="003A5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Indeks        </w:t>
            </w:r>
          </w:p>
          <w:p w14:paraId="490D3234" w14:textId="221A3573" w:rsidR="006C28C2" w:rsidRPr="00E81FF4" w:rsidRDefault="006C28C2" w:rsidP="003A5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2026/2025</w:t>
            </w:r>
          </w:p>
        </w:tc>
      </w:tr>
      <w:tr w:rsidR="0094717C" w:rsidRPr="00E81FF4" w14:paraId="01004DF4" w14:textId="1A4BBF99" w:rsidTr="001139E0">
        <w:trPr>
          <w:trHeight w:val="8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962C" w14:textId="1457C6BA" w:rsidR="006C28C2" w:rsidRPr="00E81FF4" w:rsidRDefault="006C28C2" w:rsidP="00E2731A">
            <w:pPr>
              <w:rPr>
                <w:bCs/>
              </w:rPr>
            </w:pPr>
            <w:r w:rsidRPr="00E81FF4">
              <w:rPr>
                <w:bCs/>
              </w:rPr>
              <w:t>00403</w:t>
            </w:r>
            <w:r w:rsidR="001139E0">
              <w:rPr>
                <w:bCs/>
              </w:rPr>
              <w:t xml:space="preserve"> </w:t>
            </w:r>
            <w:r w:rsidRPr="00E81FF4">
              <w:rPr>
                <w:bCs/>
              </w:rPr>
              <w:t>USTANOVE U OSNOVNOM ŠKOL</w:t>
            </w:r>
            <w:r w:rsidR="001139E0">
              <w:rPr>
                <w:bCs/>
              </w:rPr>
              <w:t>STVU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E076" w14:textId="7540A976" w:rsidR="006C28C2" w:rsidRPr="00E81FF4" w:rsidRDefault="008D3307" w:rsidP="00E2731A">
            <w:pPr>
              <w:jc w:val="right"/>
              <w:rPr>
                <w:bCs/>
              </w:rPr>
            </w:pPr>
            <w:r>
              <w:rPr>
                <w:bCs/>
              </w:rPr>
              <w:t>2.427.</w:t>
            </w:r>
            <w:r w:rsidR="0094717C">
              <w:rPr>
                <w:bCs/>
              </w:rPr>
              <w:t>678,5</w:t>
            </w:r>
            <w:r>
              <w:rPr>
                <w:bCs/>
              </w:rPr>
              <w:t xml:space="preserve">4 </w:t>
            </w:r>
            <w:r w:rsidR="006C28C2" w:rsidRPr="00E81FF4">
              <w:rPr>
                <w:bCs/>
              </w:rPr>
              <w:t>€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FFDD7" w14:textId="4B00F050" w:rsidR="006C28C2" w:rsidRPr="00E81FF4" w:rsidRDefault="0094717C" w:rsidP="00E2731A">
            <w:pPr>
              <w:jc w:val="right"/>
              <w:rPr>
                <w:bCs/>
              </w:rPr>
            </w:pPr>
            <w:r>
              <w:rPr>
                <w:bCs/>
              </w:rPr>
              <w:t xml:space="preserve">2.782.838,95 </w:t>
            </w:r>
            <w:r w:rsidR="006C28C2" w:rsidRPr="00E81FF4">
              <w:rPr>
                <w:bCs/>
              </w:rPr>
              <w:t>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B8927" w14:textId="095FF7B6" w:rsidR="006C28C2" w:rsidRPr="00F266C8" w:rsidRDefault="0094717C" w:rsidP="00E2731A">
            <w:pPr>
              <w:jc w:val="right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2.885.432,08 </w:t>
            </w:r>
            <w:r w:rsidR="00A504CF" w:rsidRPr="00E81FF4">
              <w:rPr>
                <w:bCs/>
              </w:rPr>
              <w:t>€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98864" w14:textId="3C099BEC" w:rsidR="006C28C2" w:rsidRPr="00F266C8" w:rsidRDefault="0094717C" w:rsidP="00E2731A">
            <w:pPr>
              <w:jc w:val="right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2.881.493,63 </w:t>
            </w:r>
            <w:r w:rsidR="00A504CF" w:rsidRPr="00E81FF4">
              <w:rPr>
                <w:bCs/>
              </w:rPr>
              <w:t>€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23B79" w14:textId="0F667F78" w:rsidR="006C28C2" w:rsidRPr="00F266C8" w:rsidRDefault="0094717C" w:rsidP="00E2731A">
            <w:pPr>
              <w:jc w:val="right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2.842.793,61 </w:t>
            </w:r>
            <w:r w:rsidR="00A504CF" w:rsidRPr="00E81FF4">
              <w:rPr>
                <w:bCs/>
              </w:rPr>
              <w:t>€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07BA" w14:textId="1E5842D4" w:rsidR="006C28C2" w:rsidRPr="00F266C8" w:rsidRDefault="00F24FBE" w:rsidP="00E2731A">
            <w:pPr>
              <w:jc w:val="right"/>
              <w:rPr>
                <w:bCs/>
                <w:color w:val="000000" w:themeColor="text1"/>
              </w:rPr>
            </w:pPr>
            <w:r>
              <w:rPr>
                <w:bCs/>
              </w:rPr>
              <w:t>103</w:t>
            </w:r>
            <w:r w:rsidR="00316E60">
              <w:rPr>
                <w:bCs/>
              </w:rPr>
              <w:t>,</w:t>
            </w:r>
            <w:r>
              <w:rPr>
                <w:bCs/>
              </w:rPr>
              <w:t>7</w:t>
            </w:r>
            <w:r w:rsidR="00316E60">
              <w:rPr>
                <w:bCs/>
              </w:rPr>
              <w:t>0</w:t>
            </w:r>
          </w:p>
        </w:tc>
      </w:tr>
      <w:tr w:rsidR="0094717C" w:rsidRPr="00E81FF4" w14:paraId="217D73D2" w14:textId="53EF5EC8" w:rsidTr="001139E0">
        <w:trPr>
          <w:trHeight w:val="8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BB3793" w14:textId="77777777" w:rsidR="006C28C2" w:rsidRPr="00E81FF4" w:rsidRDefault="006C28C2" w:rsidP="00E2731A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UKUPNO RAZDJEL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C324" w14:textId="138D7243" w:rsidR="006C28C2" w:rsidRPr="00E81FF4" w:rsidRDefault="008D3307" w:rsidP="00E56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2.427.</w:t>
            </w:r>
            <w:r w:rsidR="0094717C">
              <w:rPr>
                <w:b/>
                <w:bCs/>
              </w:rPr>
              <w:t>678</w:t>
            </w:r>
            <w:r>
              <w:rPr>
                <w:b/>
                <w:bCs/>
              </w:rPr>
              <w:t>,</w:t>
            </w:r>
            <w:r w:rsidR="0094717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4 </w:t>
            </w:r>
            <w:r w:rsidR="006C28C2" w:rsidRPr="00E81FF4">
              <w:rPr>
                <w:b/>
                <w:bCs/>
              </w:rPr>
              <w:t>€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1F04" w14:textId="6527A88D" w:rsidR="006C28C2" w:rsidRPr="00E81FF4" w:rsidRDefault="0094717C" w:rsidP="00E273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2.782.838,95 </w:t>
            </w:r>
            <w:r w:rsidR="006C28C2" w:rsidRPr="00E81FF4">
              <w:rPr>
                <w:b/>
                <w:bCs/>
              </w:rPr>
              <w:t>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0272" w14:textId="6A34DF1B" w:rsidR="006C28C2" w:rsidRPr="00F24FBE" w:rsidRDefault="0094717C" w:rsidP="00E2731A">
            <w:pPr>
              <w:jc w:val="right"/>
              <w:rPr>
                <w:b/>
                <w:color w:val="000000" w:themeColor="text1"/>
              </w:rPr>
            </w:pPr>
            <w:r w:rsidRPr="00F24FBE">
              <w:rPr>
                <w:b/>
              </w:rPr>
              <w:t xml:space="preserve">2.885.432,08 </w:t>
            </w:r>
            <w:r w:rsidR="00A504CF" w:rsidRPr="00F24FBE">
              <w:rPr>
                <w:b/>
              </w:rPr>
              <w:t>€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D8DE9" w14:textId="640C4F52" w:rsidR="006C28C2" w:rsidRPr="00F24FBE" w:rsidRDefault="0094717C" w:rsidP="00E2731A">
            <w:pPr>
              <w:jc w:val="right"/>
              <w:rPr>
                <w:b/>
                <w:color w:val="000000" w:themeColor="text1"/>
              </w:rPr>
            </w:pPr>
            <w:r w:rsidRPr="00F24FBE">
              <w:rPr>
                <w:b/>
              </w:rPr>
              <w:t xml:space="preserve">2.881.493,63 </w:t>
            </w:r>
            <w:r w:rsidR="00A504CF" w:rsidRPr="00F24FBE">
              <w:rPr>
                <w:b/>
              </w:rPr>
              <w:t>€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9C37E" w14:textId="6B9A095F" w:rsidR="006C28C2" w:rsidRPr="00F24FBE" w:rsidRDefault="0094717C" w:rsidP="00E2731A">
            <w:pPr>
              <w:jc w:val="right"/>
              <w:rPr>
                <w:b/>
                <w:color w:val="000000" w:themeColor="text1"/>
              </w:rPr>
            </w:pPr>
            <w:r w:rsidRPr="00F24FBE">
              <w:rPr>
                <w:b/>
              </w:rPr>
              <w:t xml:space="preserve">2.842.793,61 </w:t>
            </w:r>
            <w:r w:rsidR="00A504CF" w:rsidRPr="00F24FBE">
              <w:rPr>
                <w:b/>
              </w:rPr>
              <w:t>€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4144C" w14:textId="032C3A23" w:rsidR="006C28C2" w:rsidRPr="00F266C8" w:rsidRDefault="008B0A45" w:rsidP="00E2731A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F24FBE">
              <w:rPr>
                <w:b/>
                <w:bCs/>
                <w:color w:val="000000" w:themeColor="text1"/>
              </w:rPr>
              <w:t>03</w:t>
            </w:r>
            <w:r w:rsidR="00316E60">
              <w:rPr>
                <w:b/>
                <w:bCs/>
                <w:color w:val="000000" w:themeColor="text1"/>
              </w:rPr>
              <w:t>,</w:t>
            </w:r>
            <w:r w:rsidR="00F24FBE">
              <w:rPr>
                <w:b/>
                <w:bCs/>
                <w:color w:val="000000" w:themeColor="text1"/>
              </w:rPr>
              <w:t>7</w:t>
            </w:r>
            <w:r w:rsidR="00316E60">
              <w:rPr>
                <w:b/>
                <w:bCs/>
                <w:color w:val="000000" w:themeColor="text1"/>
              </w:rPr>
              <w:t>0</w:t>
            </w:r>
          </w:p>
        </w:tc>
      </w:tr>
    </w:tbl>
    <w:p w14:paraId="64D10EDC" w14:textId="77777777" w:rsidR="00C87F33" w:rsidRPr="00E81FF4" w:rsidRDefault="00C87F33" w:rsidP="00C87F33"/>
    <w:p w14:paraId="43340A61" w14:textId="77777777" w:rsidR="00C87F33" w:rsidRPr="00E81FF4" w:rsidRDefault="00C87F33" w:rsidP="00C87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116"/>
      </w:tblGrid>
      <w:tr w:rsidR="00E81FF4" w:rsidRPr="00E81FF4" w14:paraId="7818A65F" w14:textId="77777777" w:rsidTr="009F6BC9">
        <w:tc>
          <w:tcPr>
            <w:tcW w:w="1101" w:type="dxa"/>
            <w:shd w:val="clear" w:color="auto" w:fill="D9D9D9"/>
          </w:tcPr>
          <w:p w14:paraId="3E7EF9C3" w14:textId="77777777" w:rsidR="00C87F33" w:rsidRPr="00E81FF4" w:rsidRDefault="00C87F33" w:rsidP="003A53C4">
            <w:pPr>
              <w:rPr>
                <w:b/>
                <w:i/>
                <w:sz w:val="28"/>
                <w:szCs w:val="28"/>
              </w:rPr>
            </w:pPr>
            <w:r w:rsidRPr="00E81FF4">
              <w:rPr>
                <w:b/>
                <w:i/>
                <w:sz w:val="28"/>
                <w:szCs w:val="28"/>
              </w:rPr>
              <w:t>Glava:</w:t>
            </w:r>
          </w:p>
        </w:tc>
        <w:tc>
          <w:tcPr>
            <w:tcW w:w="1134" w:type="dxa"/>
          </w:tcPr>
          <w:p w14:paraId="28409578" w14:textId="77777777" w:rsidR="00C87F33" w:rsidRPr="00E81FF4" w:rsidRDefault="00DB32A9" w:rsidP="003A53C4">
            <w:pPr>
              <w:rPr>
                <w:b/>
                <w:bCs/>
                <w:sz w:val="26"/>
                <w:szCs w:val="26"/>
              </w:rPr>
            </w:pPr>
            <w:r w:rsidRPr="00E81FF4">
              <w:rPr>
                <w:b/>
                <w:bCs/>
                <w:sz w:val="26"/>
                <w:szCs w:val="26"/>
              </w:rPr>
              <w:t>00403</w:t>
            </w:r>
          </w:p>
        </w:tc>
        <w:tc>
          <w:tcPr>
            <w:tcW w:w="7116" w:type="dxa"/>
          </w:tcPr>
          <w:p w14:paraId="50B2D816" w14:textId="77777777" w:rsidR="00C87F33" w:rsidRPr="00E81FF4" w:rsidRDefault="00DB32A9" w:rsidP="003A53C4">
            <w:pPr>
              <w:rPr>
                <w:b/>
                <w:bCs/>
                <w:sz w:val="26"/>
                <w:szCs w:val="26"/>
              </w:rPr>
            </w:pPr>
            <w:r w:rsidRPr="00E81FF4">
              <w:rPr>
                <w:b/>
                <w:bCs/>
                <w:sz w:val="26"/>
                <w:szCs w:val="26"/>
              </w:rPr>
              <w:t>USTANOVE U OSNOVNOM ŠKOLSTVU</w:t>
            </w:r>
          </w:p>
        </w:tc>
      </w:tr>
    </w:tbl>
    <w:p w14:paraId="64B3774E" w14:textId="77777777" w:rsidR="00C87F33" w:rsidRPr="00E81FF4" w:rsidRDefault="00C87F33" w:rsidP="00C87F33"/>
    <w:p w14:paraId="53F4E1A6" w14:textId="77777777" w:rsidR="00C87F33" w:rsidRPr="00E81FF4" w:rsidRDefault="00C87F33" w:rsidP="00C87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116"/>
      </w:tblGrid>
      <w:tr w:rsidR="00E81FF4" w:rsidRPr="00E81FF4" w14:paraId="7160F386" w14:textId="77777777" w:rsidTr="009F6BC9">
        <w:tc>
          <w:tcPr>
            <w:tcW w:w="1101" w:type="dxa"/>
            <w:shd w:val="clear" w:color="auto" w:fill="D9D9D9"/>
          </w:tcPr>
          <w:p w14:paraId="74816FDF" w14:textId="77777777" w:rsidR="00C87F33" w:rsidRPr="00E81FF4" w:rsidRDefault="00C87F33" w:rsidP="003A53C4">
            <w:pPr>
              <w:rPr>
                <w:b/>
              </w:rPr>
            </w:pPr>
            <w:r w:rsidRPr="00E81FF4">
              <w:rPr>
                <w:b/>
              </w:rPr>
              <w:t>PK:</w:t>
            </w:r>
          </w:p>
        </w:tc>
        <w:tc>
          <w:tcPr>
            <w:tcW w:w="1134" w:type="dxa"/>
          </w:tcPr>
          <w:p w14:paraId="24ADC4A9" w14:textId="77777777" w:rsidR="00C87F33" w:rsidRPr="00E81FF4" w:rsidRDefault="00DB32A9" w:rsidP="003A53C4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12518</w:t>
            </w:r>
          </w:p>
        </w:tc>
        <w:tc>
          <w:tcPr>
            <w:tcW w:w="7116" w:type="dxa"/>
          </w:tcPr>
          <w:p w14:paraId="395E4A9B" w14:textId="77777777" w:rsidR="00C87F33" w:rsidRPr="00E81FF4" w:rsidRDefault="00DB32A9" w:rsidP="003A53C4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OŠ Ivana Lovrića - Sinj</w:t>
            </w:r>
          </w:p>
        </w:tc>
      </w:tr>
    </w:tbl>
    <w:p w14:paraId="2F6B4601" w14:textId="77777777" w:rsidR="00C87F33" w:rsidRPr="00E81FF4" w:rsidRDefault="00C87F33" w:rsidP="00C87F33"/>
    <w:p w14:paraId="4169649D" w14:textId="4506F0D2" w:rsidR="00C87F33" w:rsidRDefault="00C87F33" w:rsidP="00C87F33"/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7663"/>
      </w:tblGrid>
      <w:tr w:rsidR="008D3307" w:rsidRPr="00890C9B" w14:paraId="1D86CDAF" w14:textId="77777777" w:rsidTr="001139E0">
        <w:trPr>
          <w:trHeight w:val="581"/>
        </w:trPr>
        <w:tc>
          <w:tcPr>
            <w:tcW w:w="905" w:type="pct"/>
            <w:shd w:val="clear" w:color="auto" w:fill="D9D9D9"/>
          </w:tcPr>
          <w:p w14:paraId="6ECF0B1C" w14:textId="77777777" w:rsidR="008D3307" w:rsidRPr="00890C9B" w:rsidRDefault="008D3307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  <w:color w:val="000000"/>
              </w:rPr>
              <w:t>Sažetak djelokruga rada:</w:t>
            </w:r>
          </w:p>
        </w:tc>
        <w:tc>
          <w:tcPr>
            <w:tcW w:w="4095" w:type="pct"/>
          </w:tcPr>
          <w:p w14:paraId="17EA1128" w14:textId="77777777" w:rsidR="008D3307" w:rsidRPr="00890C9B" w:rsidRDefault="008D3307" w:rsidP="00463A99">
            <w:pPr>
              <w:ind w:right="72"/>
              <w:rPr>
                <w:bCs/>
                <w:color w:val="000000"/>
              </w:rPr>
            </w:pPr>
            <w:r w:rsidRPr="00890C9B">
              <w:rPr>
                <w:bCs/>
                <w:color w:val="000000"/>
              </w:rPr>
              <w:t xml:space="preserve">Djelatnost OŠ Ivana Lovrića u Sinju je osnovno obrazovanje općeg tipa. Djelatnost škole je od posebnog društvenog interesa te obuhvaća odgoj i obrazovanje djece i mladih sa svrhom da učenicima omogući stjecanje znanja, pojmova, stavova, motivacije, volje i navika potrebnih za život i daljnje školovanje, a sve prema temeljnim odrednicama Hrvatskog Nacionalnog obrazovnog standarda (HNOS). </w:t>
            </w:r>
          </w:p>
          <w:p w14:paraId="09A0F93C" w14:textId="77777777" w:rsidR="008D3307" w:rsidRPr="00890C9B" w:rsidRDefault="008D3307" w:rsidP="00463A99">
            <w:pPr>
              <w:ind w:right="72"/>
              <w:rPr>
                <w:bCs/>
                <w:color w:val="000000"/>
              </w:rPr>
            </w:pPr>
          </w:p>
          <w:p w14:paraId="7F863421" w14:textId="77777777" w:rsidR="008D3307" w:rsidRPr="00890C9B" w:rsidRDefault="008D3307" w:rsidP="00463A99">
            <w:pPr>
              <w:ind w:right="72"/>
              <w:rPr>
                <w:bCs/>
                <w:color w:val="000000"/>
              </w:rPr>
            </w:pPr>
            <w:r w:rsidRPr="00890C9B">
              <w:rPr>
                <w:bCs/>
                <w:color w:val="000000"/>
              </w:rPr>
              <w:t>Upisno područje OŠ Ivana Lovrića je grad Sinj i okolna mjesta Radošić i Glavice</w:t>
            </w:r>
          </w:p>
          <w:p w14:paraId="5A8AE52D" w14:textId="77777777" w:rsidR="008D3307" w:rsidRPr="00890C9B" w:rsidRDefault="008D3307" w:rsidP="00463A99">
            <w:pPr>
              <w:ind w:right="72"/>
              <w:rPr>
                <w:bCs/>
                <w:color w:val="000000"/>
              </w:rPr>
            </w:pPr>
          </w:p>
        </w:tc>
      </w:tr>
    </w:tbl>
    <w:p w14:paraId="36517A56" w14:textId="37011D12" w:rsidR="008D3307" w:rsidRDefault="008D3307" w:rsidP="00C87F33"/>
    <w:p w14:paraId="74102EBC" w14:textId="61BC3F52" w:rsidR="001139E0" w:rsidRDefault="001139E0" w:rsidP="00C87F33"/>
    <w:p w14:paraId="0DD625CD" w14:textId="6B74EA5C" w:rsidR="001139E0" w:rsidRDefault="001139E0" w:rsidP="00C87F33"/>
    <w:p w14:paraId="7F4FB0CC" w14:textId="504256E5" w:rsidR="001139E0" w:rsidRDefault="001139E0" w:rsidP="00C87F33"/>
    <w:p w14:paraId="1C0C7851" w14:textId="26E1721F" w:rsidR="001139E0" w:rsidRDefault="001139E0" w:rsidP="00C87F33"/>
    <w:p w14:paraId="590DD184" w14:textId="77777777" w:rsidR="001139E0" w:rsidRDefault="001139E0" w:rsidP="00C87F33"/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"/>
        <w:gridCol w:w="1821"/>
        <w:gridCol w:w="237"/>
        <w:gridCol w:w="90"/>
        <w:gridCol w:w="1211"/>
        <w:gridCol w:w="90"/>
        <w:gridCol w:w="1450"/>
        <w:gridCol w:w="1539"/>
        <w:gridCol w:w="1539"/>
        <w:gridCol w:w="1490"/>
        <w:gridCol w:w="52"/>
      </w:tblGrid>
      <w:tr w:rsidR="00656148" w:rsidRPr="00890C9B" w14:paraId="5A00B7C5" w14:textId="77777777" w:rsidTr="00746D4C">
        <w:trPr>
          <w:gridBefore w:val="1"/>
          <w:gridAfter w:val="1"/>
          <w:wBefore w:w="16" w:type="pct"/>
          <w:wAfter w:w="28" w:type="pct"/>
        </w:trPr>
        <w:tc>
          <w:tcPr>
            <w:tcW w:w="1078" w:type="pct"/>
            <w:gridSpan w:val="2"/>
            <w:shd w:val="clear" w:color="auto" w:fill="D9D9D9"/>
          </w:tcPr>
          <w:p w14:paraId="14BA5AD5" w14:textId="77777777" w:rsidR="00863531" w:rsidRPr="00890C9B" w:rsidRDefault="00863531" w:rsidP="00463A99">
            <w:pPr>
              <w:rPr>
                <w:b/>
                <w:bCs/>
                <w:color w:val="000000"/>
              </w:rPr>
            </w:pPr>
            <w:bookmarkStart w:id="0" w:name="_Hlk189567589"/>
            <w:r w:rsidRPr="00890C9B">
              <w:rPr>
                <w:b/>
                <w:bCs/>
                <w:color w:val="000000"/>
                <w:u w:val="single"/>
              </w:rPr>
              <w:lastRenderedPageBreak/>
              <w:t>PROGRAMI:</w:t>
            </w:r>
          </w:p>
        </w:tc>
        <w:tc>
          <w:tcPr>
            <w:tcW w:w="728" w:type="pct"/>
            <w:gridSpan w:val="3"/>
            <w:shd w:val="clear" w:color="auto" w:fill="auto"/>
          </w:tcPr>
          <w:p w14:paraId="4C3B6157" w14:textId="4364E10F" w:rsidR="00863531" w:rsidRPr="00890C9B" w:rsidRDefault="00106CDC" w:rsidP="00463A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A00</w:t>
            </w:r>
            <w:r w:rsidR="00863531" w:rsidRPr="00890C9B">
              <w:rPr>
                <w:b/>
                <w:bCs/>
                <w:color w:val="000000"/>
              </w:rPr>
              <w:t>4001</w:t>
            </w:r>
          </w:p>
        </w:tc>
        <w:tc>
          <w:tcPr>
            <w:tcW w:w="3151" w:type="pct"/>
            <w:gridSpan w:val="4"/>
            <w:shd w:val="clear" w:color="auto" w:fill="auto"/>
          </w:tcPr>
          <w:p w14:paraId="1D1216C8" w14:textId="77777777" w:rsidR="00863531" w:rsidRPr="00890C9B" w:rsidRDefault="00863531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  <w:color w:val="000000"/>
              </w:rPr>
              <w:t>Razvoj odgojno obrazovnog sustava</w:t>
            </w:r>
          </w:p>
        </w:tc>
      </w:tr>
      <w:tr w:rsidR="00746D4C" w:rsidRPr="00890C9B" w14:paraId="3B2181C0" w14:textId="77777777" w:rsidTr="00746D4C">
        <w:trPr>
          <w:gridBefore w:val="1"/>
          <w:gridAfter w:val="1"/>
          <w:wBefore w:w="16" w:type="pct"/>
          <w:wAfter w:w="28" w:type="pct"/>
          <w:trHeight w:val="3953"/>
        </w:trPr>
        <w:tc>
          <w:tcPr>
            <w:tcW w:w="1078" w:type="pct"/>
            <w:gridSpan w:val="2"/>
            <w:shd w:val="clear" w:color="auto" w:fill="D9D9D9"/>
          </w:tcPr>
          <w:p w14:paraId="014413D7" w14:textId="77777777" w:rsidR="00863531" w:rsidRDefault="00863531" w:rsidP="00463A99">
            <w:pPr>
              <w:rPr>
                <w:b/>
                <w:bCs/>
                <w:color w:val="000000"/>
              </w:rPr>
            </w:pPr>
            <w:bookmarkStart w:id="1" w:name="_Hlk189566526"/>
            <w:bookmarkEnd w:id="0"/>
            <w:r w:rsidRPr="00890C9B">
              <w:rPr>
                <w:b/>
                <w:bCs/>
                <w:color w:val="000000"/>
              </w:rPr>
              <w:t>Cilj:</w:t>
            </w:r>
          </w:p>
          <w:p w14:paraId="117A5F32" w14:textId="77777777" w:rsidR="001139E0" w:rsidRDefault="001139E0" w:rsidP="00463A99">
            <w:pPr>
              <w:rPr>
                <w:b/>
                <w:bCs/>
                <w:color w:val="000000"/>
              </w:rPr>
            </w:pPr>
          </w:p>
          <w:p w14:paraId="6896D47C" w14:textId="2BB9C9AB" w:rsidR="001139E0" w:rsidRPr="00890C9B" w:rsidRDefault="001139E0" w:rsidP="00463A99">
            <w:pPr>
              <w:rPr>
                <w:b/>
                <w:bCs/>
                <w:color w:val="000000"/>
              </w:rPr>
            </w:pPr>
          </w:p>
        </w:tc>
        <w:tc>
          <w:tcPr>
            <w:tcW w:w="3879" w:type="pct"/>
            <w:gridSpan w:val="7"/>
            <w:shd w:val="clear" w:color="auto" w:fill="auto"/>
          </w:tcPr>
          <w:p w14:paraId="7D6283AB" w14:textId="77777777" w:rsidR="00863531" w:rsidRPr="00890C9B" w:rsidRDefault="00863531" w:rsidP="00463A99">
            <w:pPr>
              <w:jc w:val="both"/>
              <w:rPr>
                <w:bCs/>
                <w:iCs/>
              </w:rPr>
            </w:pPr>
            <w:r w:rsidRPr="00890C9B">
              <w:rPr>
                <w:bCs/>
                <w:iCs/>
              </w:rPr>
              <w:t>1. Osigurati sustavan način poučavanja učenika, poticati i unapređivati njihov intelektualni, tjelesni, estetski, društveni, moralni i duhovni razvoj u skladu s njihovim sposobnostima i sklonostima,</w:t>
            </w:r>
          </w:p>
          <w:p w14:paraId="4762232B" w14:textId="77777777" w:rsidR="00863531" w:rsidRPr="00890C9B" w:rsidRDefault="00863531" w:rsidP="00463A99">
            <w:pPr>
              <w:jc w:val="both"/>
              <w:rPr>
                <w:bCs/>
                <w:iCs/>
              </w:rPr>
            </w:pPr>
            <w:r w:rsidRPr="00890C9B">
              <w:rPr>
                <w:bCs/>
                <w:iCs/>
              </w:rPr>
              <w:t>2. Razvijati učenicima svijest o nacionalnoj pripadnosti, očuvanju povijesno-kulturne baštine i nacionalnog identiteta,</w:t>
            </w:r>
          </w:p>
          <w:p w14:paraId="1AEBFFC4" w14:textId="77777777" w:rsidR="00863531" w:rsidRPr="00890C9B" w:rsidRDefault="00863531" w:rsidP="00463A99">
            <w:pPr>
              <w:jc w:val="both"/>
              <w:rPr>
                <w:bCs/>
                <w:iCs/>
              </w:rPr>
            </w:pPr>
            <w:r w:rsidRPr="00890C9B">
              <w:rPr>
                <w:bCs/>
                <w:iCs/>
              </w:rPr>
              <w:t>3. Odgajati i obrazovati učenike u skladu s općim kulturnim i civilizacijskim vrijednostima, ljudskim pravima i pravima djece, osposobiti ih za življenje u multikulturalnom svijetu, za poštivanje</w:t>
            </w:r>
            <w:r w:rsidRPr="00890C9B">
              <w:rPr>
                <w:bCs/>
                <w:i/>
              </w:rPr>
              <w:t xml:space="preserve"> </w:t>
            </w:r>
            <w:r w:rsidRPr="00890C9B">
              <w:rPr>
                <w:bCs/>
                <w:iCs/>
              </w:rPr>
              <w:t>različitosti i toleranciju te za aktivno i odgovorno sudjelovanje u demokratskom razvoju društva,</w:t>
            </w:r>
          </w:p>
          <w:p w14:paraId="6ABFBF31" w14:textId="77777777" w:rsidR="00863531" w:rsidRPr="00890C9B" w:rsidRDefault="00863531" w:rsidP="00463A99">
            <w:pPr>
              <w:jc w:val="both"/>
              <w:rPr>
                <w:bCs/>
                <w:iCs/>
              </w:rPr>
            </w:pPr>
            <w:r w:rsidRPr="00890C9B">
              <w:rPr>
                <w:bCs/>
                <w:iCs/>
              </w:rPr>
              <w:t>4. Osigurati učenicima stjecanje temeljnih (općeobrazovnih) i stručnih kompetencija, osposobiti ih za život i rad u promjenjivom društveno-kulturnom kontekstu prema zahtjevima tržišnog gospodarstva, suvremenih informacijsko-komunikacijskih tehnologija i znanstvenih spoznaja i dostignuća,</w:t>
            </w:r>
          </w:p>
          <w:p w14:paraId="5916B575" w14:textId="77777777" w:rsidR="00863531" w:rsidRPr="00890C9B" w:rsidRDefault="00863531" w:rsidP="00463A99">
            <w:pPr>
              <w:jc w:val="both"/>
              <w:rPr>
                <w:bCs/>
                <w:iCs/>
              </w:rPr>
            </w:pPr>
            <w:r w:rsidRPr="00890C9B">
              <w:rPr>
                <w:bCs/>
                <w:iCs/>
              </w:rPr>
              <w:t>5.  Osposobiti učenike za cjeloživotno učenje</w:t>
            </w:r>
          </w:p>
          <w:p w14:paraId="573C309B" w14:textId="77777777" w:rsidR="00863531" w:rsidRPr="00890C9B" w:rsidRDefault="00863531" w:rsidP="00463A99">
            <w:pPr>
              <w:rPr>
                <w:bCs/>
                <w:color w:val="000000"/>
              </w:rPr>
            </w:pPr>
          </w:p>
        </w:tc>
      </w:tr>
      <w:tr w:rsidR="00746D4C" w:rsidRPr="00E81FF4" w14:paraId="1731BB38" w14:textId="77777777" w:rsidTr="00746D4C">
        <w:trPr>
          <w:trHeight w:val="218"/>
        </w:trPr>
        <w:tc>
          <w:tcPr>
            <w:tcW w:w="970" w:type="pct"/>
            <w:gridSpan w:val="2"/>
            <w:shd w:val="clear" w:color="auto" w:fill="F2F2F2"/>
          </w:tcPr>
          <w:p w14:paraId="723F39C9" w14:textId="77777777" w:rsidR="00746D4C" w:rsidRPr="00E81FF4" w:rsidRDefault="00746D4C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Izvršeno 202</w:t>
            </w:r>
            <w:r>
              <w:rPr>
                <w:b/>
                <w:bCs/>
              </w:rPr>
              <w:t>4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5" w:type="pct"/>
            <w:gridSpan w:val="3"/>
            <w:shd w:val="clear" w:color="auto" w:fill="F2F2F2"/>
          </w:tcPr>
          <w:p w14:paraId="7E98D185" w14:textId="77777777" w:rsidR="00746D4C" w:rsidRDefault="00746D4C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</w:t>
            </w:r>
          </w:p>
          <w:p w14:paraId="47AAE51C" w14:textId="77777777" w:rsidR="00746D4C" w:rsidRPr="00E81FF4" w:rsidRDefault="00746D4C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6" w:type="pct"/>
            <w:gridSpan w:val="2"/>
            <w:shd w:val="clear" w:color="auto" w:fill="F2F2F2"/>
          </w:tcPr>
          <w:p w14:paraId="02243E83" w14:textId="77777777" w:rsidR="00746D4C" w:rsidRDefault="00746D4C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14:paraId="437EEB2D" w14:textId="77777777" w:rsidR="00746D4C" w:rsidRPr="00E81FF4" w:rsidRDefault="00746D4C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</w:p>
        </w:tc>
        <w:tc>
          <w:tcPr>
            <w:tcW w:w="806" w:type="pct"/>
            <w:shd w:val="clear" w:color="auto" w:fill="F2F2F2"/>
          </w:tcPr>
          <w:p w14:paraId="7710F10B" w14:textId="77777777" w:rsidR="00746D4C" w:rsidRPr="00E81FF4" w:rsidRDefault="00746D4C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</w:t>
            </w:r>
            <w:r>
              <w:rPr>
                <w:b/>
                <w:bCs/>
              </w:rPr>
              <w:t>rojekcija</w:t>
            </w:r>
            <w:r w:rsidRPr="00E81FF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7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6" w:type="pct"/>
            <w:shd w:val="clear" w:color="auto" w:fill="F2F2F2"/>
          </w:tcPr>
          <w:p w14:paraId="5FFC1FB7" w14:textId="77777777" w:rsidR="00746D4C" w:rsidRPr="00E81FF4" w:rsidRDefault="00746D4C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Projekcija 202</w:t>
            </w:r>
            <w:r>
              <w:rPr>
                <w:b/>
                <w:bCs/>
              </w:rPr>
              <w:t>8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8" w:type="pct"/>
            <w:gridSpan w:val="2"/>
            <w:shd w:val="clear" w:color="auto" w:fill="F2F2F2"/>
          </w:tcPr>
          <w:p w14:paraId="66599EE6" w14:textId="77777777" w:rsidR="00746D4C" w:rsidRPr="00E81FF4" w:rsidRDefault="00746D4C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2026/2025</w:t>
            </w:r>
          </w:p>
        </w:tc>
      </w:tr>
      <w:tr w:rsidR="00746D4C" w:rsidRPr="00E81FF4" w14:paraId="3CF18486" w14:textId="77777777" w:rsidTr="00746D4C">
        <w:trPr>
          <w:trHeight w:val="218"/>
        </w:trPr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08C4" w14:textId="4D8CDB83" w:rsidR="00746D4C" w:rsidRPr="00E81FF4" w:rsidRDefault="00746D4C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323.915,52 </w:t>
            </w:r>
            <w:r w:rsidRPr="00E81FF4">
              <w:rPr>
                <w:bCs/>
              </w:rPr>
              <w:t>€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349A" w14:textId="2DDA4EF3" w:rsidR="00746D4C" w:rsidRPr="00E81FF4" w:rsidRDefault="00746D4C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363.355,65 </w:t>
            </w:r>
            <w:r w:rsidRPr="00E81FF4">
              <w:rPr>
                <w:bCs/>
              </w:rPr>
              <w:t>€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2EA" w14:textId="0090F6E1" w:rsidR="00746D4C" w:rsidRPr="00E81FF4" w:rsidRDefault="00746D4C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400.428,28 </w:t>
            </w:r>
            <w:r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92F8" w14:textId="61D6E569" w:rsidR="00746D4C" w:rsidRPr="00F266C8" w:rsidRDefault="00746D4C" w:rsidP="00463A99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 xml:space="preserve">382.977,85 </w:t>
            </w:r>
            <w:r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3DBD" w14:textId="6C0A6844" w:rsidR="00746D4C" w:rsidRDefault="00746D4C" w:rsidP="00463A99">
            <w:pPr>
              <w:jc w:val="right"/>
              <w:rPr>
                <w:bCs/>
              </w:rPr>
            </w:pPr>
            <w:r>
              <w:rPr>
                <w:bCs/>
              </w:rPr>
              <w:t>332.560,87</w:t>
            </w:r>
          </w:p>
          <w:p w14:paraId="1D4B4910" w14:textId="77777777" w:rsidR="00746D4C" w:rsidRPr="00F266C8" w:rsidRDefault="00746D4C" w:rsidP="00463A99">
            <w:pPr>
              <w:jc w:val="right"/>
              <w:rPr>
                <w:b/>
                <w:bCs/>
                <w:color w:val="000000" w:themeColor="text1"/>
              </w:rPr>
            </w:pPr>
            <w:r w:rsidRPr="00E81FF4">
              <w:rPr>
                <w:bCs/>
              </w:rPr>
              <w:t>€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B6A3" w14:textId="6DA30AD1" w:rsidR="00746D4C" w:rsidRPr="00A7137C" w:rsidRDefault="00746D4C" w:rsidP="00463A99">
            <w:pPr>
              <w:jc w:val="right"/>
              <w:rPr>
                <w:color w:val="000000" w:themeColor="text1"/>
              </w:rPr>
            </w:pPr>
            <w:r w:rsidRPr="00A7137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10</w:t>
            </w:r>
            <w:r w:rsidR="00316E60">
              <w:rPr>
                <w:color w:val="000000" w:themeColor="text1"/>
              </w:rPr>
              <w:t>,20</w:t>
            </w:r>
          </w:p>
        </w:tc>
      </w:tr>
      <w:tr w:rsidR="00746D4C" w:rsidRPr="00E81FF4" w14:paraId="1AFA46EA" w14:textId="77777777" w:rsidTr="00746D4C">
        <w:trPr>
          <w:trHeight w:val="257"/>
        </w:trPr>
        <w:tc>
          <w:tcPr>
            <w:tcW w:w="1141" w:type="pct"/>
            <w:gridSpan w:val="4"/>
            <w:shd w:val="clear" w:color="auto" w:fill="D9D9D9"/>
          </w:tcPr>
          <w:p w14:paraId="1875E585" w14:textId="77777777" w:rsidR="00746D4C" w:rsidRPr="00E81FF4" w:rsidRDefault="00746D4C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59" w:type="pct"/>
            <w:gridSpan w:val="7"/>
            <w:shd w:val="clear" w:color="auto" w:fill="auto"/>
          </w:tcPr>
          <w:p w14:paraId="7DF2D4D0" w14:textId="77777777" w:rsidR="00746D4C" w:rsidRPr="00E81FF4" w:rsidRDefault="00746D4C" w:rsidP="00463A99">
            <w:pPr>
              <w:rPr>
                <w:i/>
              </w:rPr>
            </w:pPr>
          </w:p>
          <w:p w14:paraId="67DB23ED" w14:textId="77777777" w:rsidR="00746D4C" w:rsidRPr="008B1D4E" w:rsidRDefault="00746D4C" w:rsidP="00463A99">
            <w:r w:rsidRPr="008B1D4E">
              <w:t xml:space="preserve">Nema značajnih odstupanja u planiranim iznosima. </w:t>
            </w:r>
          </w:p>
          <w:p w14:paraId="5CFE1862" w14:textId="77777777" w:rsidR="00746D4C" w:rsidRPr="00E81FF4" w:rsidRDefault="00746D4C" w:rsidP="00463A99">
            <w:pPr>
              <w:rPr>
                <w:bCs/>
              </w:rPr>
            </w:pPr>
          </w:p>
        </w:tc>
      </w:tr>
    </w:tbl>
    <w:p w14:paraId="52AAB1FA" w14:textId="77777777" w:rsidR="00746D4C" w:rsidRPr="00890C9B" w:rsidRDefault="00746D4C" w:rsidP="00863531">
      <w:pPr>
        <w:rPr>
          <w:color w:val="FF0000"/>
        </w:rPr>
      </w:pPr>
    </w:p>
    <w:tbl>
      <w:tblPr>
        <w:tblW w:w="510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456"/>
        <w:gridCol w:w="964"/>
        <w:gridCol w:w="1083"/>
        <w:gridCol w:w="1017"/>
        <w:gridCol w:w="1083"/>
        <w:gridCol w:w="1083"/>
        <w:gridCol w:w="1083"/>
      </w:tblGrid>
      <w:tr w:rsidR="00656148" w:rsidRPr="00890C9B" w14:paraId="3AB65205" w14:textId="27B7B12B" w:rsidTr="00746D4C">
        <w:trPr>
          <w:trHeight w:val="651"/>
        </w:trPr>
        <w:tc>
          <w:tcPr>
            <w:tcW w:w="954" w:type="pct"/>
            <w:tcBorders>
              <w:bottom w:val="single" w:sz="4" w:space="0" w:color="auto"/>
            </w:tcBorders>
            <w:shd w:val="clear" w:color="auto" w:fill="D9D9D9"/>
          </w:tcPr>
          <w:p w14:paraId="705DB321" w14:textId="70023CE2" w:rsidR="00656148" w:rsidRPr="00890C9B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</w:t>
            </w:r>
            <w:r w:rsidR="001139E0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ltata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D9D9D9"/>
          </w:tcPr>
          <w:p w14:paraId="55ADF4D8" w14:textId="77777777" w:rsidR="00656148" w:rsidRPr="00890C9B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D9D9D9"/>
          </w:tcPr>
          <w:p w14:paraId="0D96E60D" w14:textId="77777777" w:rsidR="00656148" w:rsidRPr="00890C9B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D9D9D9"/>
          </w:tcPr>
          <w:p w14:paraId="7104438E" w14:textId="31CE26BA" w:rsidR="00656148" w:rsidRPr="00890C9B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</w:tcPr>
          <w:p w14:paraId="4BA09FB0" w14:textId="77777777" w:rsidR="00656148" w:rsidRPr="00890C9B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D9D9D9"/>
          </w:tcPr>
          <w:p w14:paraId="6C1AFB93" w14:textId="2FDEB73C" w:rsidR="00656148" w:rsidRPr="00890C9B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890C9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D9D9D9"/>
          </w:tcPr>
          <w:p w14:paraId="62323208" w14:textId="6900737A" w:rsidR="00656148" w:rsidRPr="00890C9B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</w:t>
            </w:r>
            <w:r w:rsidRPr="00890C9B">
              <w:rPr>
                <w:b/>
                <w:sz w:val="20"/>
                <w:szCs w:val="20"/>
              </w:rPr>
              <w:t xml:space="preserve"> vrijednost 202</w:t>
            </w:r>
            <w:r>
              <w:rPr>
                <w:b/>
                <w:sz w:val="20"/>
                <w:szCs w:val="20"/>
              </w:rPr>
              <w:t>6</w:t>
            </w:r>
            <w:r w:rsidRPr="00890C9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D9D9D9"/>
          </w:tcPr>
          <w:p w14:paraId="4D1481E8" w14:textId="563BAE1A" w:rsidR="00656148" w:rsidRDefault="00656148" w:rsidP="00463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</w:t>
            </w:r>
            <w:r w:rsidRPr="00890C9B">
              <w:rPr>
                <w:b/>
                <w:sz w:val="20"/>
                <w:szCs w:val="20"/>
              </w:rPr>
              <w:t xml:space="preserve"> vrijednost 202</w:t>
            </w:r>
            <w:r>
              <w:rPr>
                <w:b/>
                <w:sz w:val="20"/>
                <w:szCs w:val="20"/>
              </w:rPr>
              <w:t>7.</w:t>
            </w:r>
          </w:p>
        </w:tc>
      </w:tr>
      <w:tr w:rsidR="00656148" w:rsidRPr="00890C9B" w14:paraId="74F54557" w14:textId="26C87F78" w:rsidTr="00746D4C">
        <w:trPr>
          <w:trHeight w:val="219"/>
        </w:trPr>
        <w:tc>
          <w:tcPr>
            <w:tcW w:w="954" w:type="pct"/>
            <w:tcBorders>
              <w:bottom w:val="single" w:sz="4" w:space="0" w:color="auto"/>
            </w:tcBorders>
            <w:shd w:val="clear" w:color="auto" w:fill="auto"/>
          </w:tcPr>
          <w:p w14:paraId="7F755FFB" w14:textId="77777777" w:rsidR="00656148" w:rsidRPr="00890C9B" w:rsidRDefault="00656148" w:rsidP="00463A99">
            <w:pPr>
              <w:rPr>
                <w:color w:val="FF0000"/>
              </w:rPr>
            </w:pPr>
            <w:r w:rsidRPr="00890C9B">
              <w:t>Sustavan način poučavanja i unapređivanja učenika mogućnostima, sklonostima i sposobnostima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</w:tcPr>
          <w:p w14:paraId="54F01C0A" w14:textId="77777777" w:rsidR="00656148" w:rsidRPr="00890C9B" w:rsidRDefault="00656148" w:rsidP="00463A99">
            <w:r w:rsidRPr="00890C9B">
              <w:t xml:space="preserve"> Poticanje učenika na sudjelovanje u ponuđenim aktivnostima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1A708F37" w14:textId="77777777" w:rsidR="00656148" w:rsidRPr="00890C9B" w:rsidRDefault="00656148" w:rsidP="00463A99">
            <w:r w:rsidRPr="00890C9B">
              <w:t xml:space="preserve">Broj </w:t>
            </w:r>
          </w:p>
          <w:p w14:paraId="6B32F3D0" w14:textId="77777777" w:rsidR="00656148" w:rsidRPr="00890C9B" w:rsidRDefault="00656148" w:rsidP="00463A99">
            <w:r w:rsidRPr="00890C9B">
              <w:t>učenika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1CC073AB" w14:textId="01DBCE93" w:rsidR="00656148" w:rsidRPr="00890C9B" w:rsidRDefault="00656148" w:rsidP="00656148">
            <w:pPr>
              <w:jc w:val="center"/>
            </w:pPr>
            <w:r w:rsidRPr="00890C9B">
              <w:t>69</w:t>
            </w:r>
            <w:r>
              <w:t>5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1E221966" w14:textId="77777777" w:rsidR="00656148" w:rsidRPr="00890C9B" w:rsidRDefault="00656148" w:rsidP="00656148">
            <w:pPr>
              <w:jc w:val="center"/>
            </w:pPr>
            <w:r w:rsidRPr="00890C9B">
              <w:t>Škola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1D353353" w14:textId="0F9C7C30" w:rsidR="00656148" w:rsidRPr="00890C9B" w:rsidRDefault="00656148" w:rsidP="00656148">
            <w:pPr>
              <w:jc w:val="center"/>
            </w:pPr>
            <w:r w:rsidRPr="00890C9B">
              <w:t>69</w:t>
            </w:r>
            <w:r>
              <w:t>6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14:paraId="1CFEC5C1" w14:textId="34741E1E" w:rsidR="00656148" w:rsidRPr="00890C9B" w:rsidRDefault="00656148" w:rsidP="00656148">
            <w:pPr>
              <w:jc w:val="center"/>
            </w:pPr>
            <w:r w:rsidRPr="00890C9B">
              <w:t>68</w:t>
            </w:r>
            <w:r>
              <w:t>7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74CEDE6E" w14:textId="057A2399" w:rsidR="00656148" w:rsidRPr="00890C9B" w:rsidRDefault="00656148" w:rsidP="00656148">
            <w:pPr>
              <w:jc w:val="center"/>
            </w:pPr>
            <w:r>
              <w:t>698</w:t>
            </w:r>
          </w:p>
        </w:tc>
      </w:tr>
      <w:bookmarkEnd w:id="1"/>
    </w:tbl>
    <w:p w14:paraId="20345443" w14:textId="3CE6D659" w:rsidR="00EA0B0B" w:rsidRDefault="00EA0B0B" w:rsidP="00C87F33"/>
    <w:p w14:paraId="7EB9F762" w14:textId="77777777" w:rsidR="00CA50E1" w:rsidRDefault="00CA50E1" w:rsidP="00C87F33"/>
    <w:p w14:paraId="38414394" w14:textId="77777777" w:rsidR="00CA50E1" w:rsidRDefault="00CA50E1" w:rsidP="00C87F33"/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1584"/>
        <w:gridCol w:w="5832"/>
      </w:tblGrid>
      <w:tr w:rsidR="00EA0B0B" w:rsidRPr="00E81FF4" w14:paraId="36CACB20" w14:textId="77777777" w:rsidTr="00746D4C">
        <w:trPr>
          <w:trHeight w:val="517"/>
        </w:trPr>
        <w:tc>
          <w:tcPr>
            <w:tcW w:w="1141" w:type="pct"/>
            <w:shd w:val="clear" w:color="auto" w:fill="D9D9D9"/>
          </w:tcPr>
          <w:p w14:paraId="41A1EE85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Aktivnost/ Projekt:</w:t>
            </w:r>
          </w:p>
        </w:tc>
        <w:tc>
          <w:tcPr>
            <w:tcW w:w="824" w:type="pct"/>
            <w:shd w:val="clear" w:color="auto" w:fill="auto"/>
          </w:tcPr>
          <w:p w14:paraId="7C4848A4" w14:textId="5A125345" w:rsidR="00EA0B0B" w:rsidRPr="00E81FF4" w:rsidRDefault="001139E0" w:rsidP="00554CA7">
            <w:pPr>
              <w:rPr>
                <w:b/>
                <w:bCs/>
              </w:rPr>
            </w:pPr>
            <w:r>
              <w:rPr>
                <w:b/>
                <w:bCs/>
              </w:rPr>
              <w:t>A400104</w:t>
            </w:r>
          </w:p>
        </w:tc>
        <w:tc>
          <w:tcPr>
            <w:tcW w:w="3035" w:type="pct"/>
            <w:shd w:val="clear" w:color="auto" w:fill="auto"/>
          </w:tcPr>
          <w:p w14:paraId="7C17C418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e-Škole </w:t>
            </w:r>
          </w:p>
        </w:tc>
      </w:tr>
      <w:tr w:rsidR="00EA0B0B" w:rsidRPr="00E81FF4" w14:paraId="0C10AEB8" w14:textId="77777777" w:rsidTr="00746D4C">
        <w:trPr>
          <w:trHeight w:val="517"/>
        </w:trPr>
        <w:tc>
          <w:tcPr>
            <w:tcW w:w="1141" w:type="pct"/>
            <w:shd w:val="clear" w:color="auto" w:fill="D9D9D9"/>
          </w:tcPr>
          <w:p w14:paraId="1CDF4E96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61CE578D" w14:textId="787ABF10" w:rsidR="00656148" w:rsidRPr="00890C9B" w:rsidRDefault="00656148" w:rsidP="00656148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Ugovor o sudjelovanju u drugoj fazi programa „ e-</w:t>
            </w:r>
            <w:r w:rsidR="003B6004">
              <w:rPr>
                <w:bCs/>
                <w:iCs/>
              </w:rPr>
              <w:t>Š</w:t>
            </w:r>
            <w:r w:rsidRPr="00890C9B">
              <w:rPr>
                <w:bCs/>
                <w:iCs/>
              </w:rPr>
              <w:t>kole”  između SDŽ i Carneta.</w:t>
            </w:r>
          </w:p>
          <w:p w14:paraId="4401ABF1" w14:textId="77777777" w:rsidR="00656148" w:rsidRPr="00890C9B" w:rsidRDefault="00656148" w:rsidP="00656148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Trajanje provedbe projekta od 1.09.2018. do 31.12.2022. godine</w:t>
            </w:r>
          </w:p>
          <w:p w14:paraId="3DD6A0AA" w14:textId="452842DE" w:rsidR="00EA0B0B" w:rsidRPr="00E81FF4" w:rsidRDefault="00EA0B0B" w:rsidP="00554CA7">
            <w:pPr>
              <w:rPr>
                <w:rFonts w:eastAsia="Symbol"/>
                <w:iCs/>
                <w:lang w:val="pl-PL"/>
              </w:rPr>
            </w:pPr>
          </w:p>
          <w:p w14:paraId="6DDE813B" w14:textId="77777777" w:rsidR="00EA0B0B" w:rsidRPr="00E81FF4" w:rsidRDefault="00EA0B0B" w:rsidP="00554CA7">
            <w:pPr>
              <w:rPr>
                <w:rFonts w:eastAsia="Symbol"/>
                <w:i/>
                <w:lang w:val="pl-PL"/>
              </w:rPr>
            </w:pPr>
          </w:p>
        </w:tc>
      </w:tr>
      <w:tr w:rsidR="00EA0B0B" w:rsidRPr="00E81FF4" w14:paraId="7C431213" w14:textId="77777777" w:rsidTr="00746D4C">
        <w:trPr>
          <w:trHeight w:val="257"/>
        </w:trPr>
        <w:tc>
          <w:tcPr>
            <w:tcW w:w="1141" w:type="pct"/>
            <w:shd w:val="clear" w:color="auto" w:fill="D9D9D9"/>
          </w:tcPr>
          <w:p w14:paraId="770B8D1A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11310A7F" w14:textId="0E7EEFAD" w:rsidR="00EA0B0B" w:rsidRPr="00E81FF4" w:rsidRDefault="00EA0B0B" w:rsidP="00554CA7">
            <w:pPr>
              <w:jc w:val="both"/>
            </w:pPr>
            <w:r w:rsidRPr="00E81FF4">
              <w:t>Cilj programa e Škole pridonosi jačanju kapaciteta osnovnoškolskog i srednjoškolskog obrazovnog sustava s ciljem osposobljavanja uč</w:t>
            </w:r>
            <w:r w:rsidR="00656148">
              <w:t>itelja.</w:t>
            </w:r>
          </w:p>
          <w:p w14:paraId="216C5AEB" w14:textId="77777777" w:rsidR="00EA0B0B" w:rsidRPr="0001571C" w:rsidRDefault="00EA0B0B" w:rsidP="00554CA7">
            <w:pPr>
              <w:jc w:val="both"/>
            </w:pPr>
            <w:r w:rsidRPr="00E81FF4">
              <w:lastRenderedPageBreak/>
              <w:t xml:space="preserve">Županija Splitsko -dalmatinska osigurala je sredstva za e-Škole, plaće za stručnjaka za tehničku podršku koji je zadužen za održavanje računalne opreme tijekom provedbe projekta </w:t>
            </w:r>
          </w:p>
          <w:p w14:paraId="54E8A65D" w14:textId="77777777" w:rsidR="00EA0B0B" w:rsidRPr="00E81FF4" w:rsidRDefault="00EA0B0B" w:rsidP="00554CA7">
            <w:pPr>
              <w:jc w:val="both"/>
              <w:rPr>
                <w:bCs/>
              </w:rPr>
            </w:pPr>
          </w:p>
        </w:tc>
      </w:tr>
      <w:tr w:rsidR="00EA0B0B" w:rsidRPr="00E81FF4" w14:paraId="7D33814B" w14:textId="77777777" w:rsidTr="00746D4C">
        <w:trPr>
          <w:trHeight w:val="257"/>
        </w:trPr>
        <w:tc>
          <w:tcPr>
            <w:tcW w:w="1141" w:type="pct"/>
            <w:shd w:val="clear" w:color="auto" w:fill="D9D9D9"/>
          </w:tcPr>
          <w:p w14:paraId="3419705E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lastRenderedPageBreak/>
              <w:t>Obrazloženje izračuna financijskih sredstava: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6E02FD0D" w14:textId="2F27EF0F" w:rsidR="00EA0B0B" w:rsidRPr="00E81FF4" w:rsidRDefault="003B6004" w:rsidP="00554CA7">
            <w:r w:rsidRPr="00890C9B">
              <w:rPr>
                <w:bCs/>
                <w:iCs/>
              </w:rPr>
              <w:t>Škola je opremljena IKT tehnologijom koja omogućava moderan pristup obrazovanju i boljem prihvaćanju zadanih sadržaja od strane učenika.</w:t>
            </w:r>
          </w:p>
          <w:p w14:paraId="03B2CB72" w14:textId="77777777" w:rsidR="00EA0B0B" w:rsidRPr="0001571C" w:rsidRDefault="00EA0B0B" w:rsidP="00554CA7">
            <w:pPr>
              <w:jc w:val="both"/>
              <w:rPr>
                <w:i/>
              </w:rPr>
            </w:pPr>
          </w:p>
        </w:tc>
      </w:tr>
      <w:tr w:rsidR="00EA0B0B" w:rsidRPr="00E81FF4" w14:paraId="5C561C97" w14:textId="77777777" w:rsidTr="00746D4C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51"/>
              <w:gridCol w:w="1534"/>
              <w:gridCol w:w="1945"/>
            </w:tblGrid>
            <w:tr w:rsidR="00EA0B0B" w:rsidRPr="00E81FF4" w14:paraId="169A33EC" w14:textId="77777777" w:rsidTr="00124A42">
              <w:trPr>
                <w:trHeight w:val="219"/>
              </w:trPr>
              <w:tc>
                <w:tcPr>
                  <w:tcW w:w="1580" w:type="dxa"/>
                  <w:shd w:val="clear" w:color="auto" w:fill="F2F2F2"/>
                </w:tcPr>
                <w:p w14:paraId="3BF412E2" w14:textId="77777777" w:rsidR="00EA0B0B" w:rsidRPr="00E81FF4" w:rsidRDefault="00EA0B0B" w:rsidP="00554CA7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Izvršeno 202</w:t>
                  </w:r>
                  <w:r>
                    <w:rPr>
                      <w:b/>
                      <w:bCs/>
                    </w:rPr>
                    <w:t>4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1D852CAA" w14:textId="77777777" w:rsidR="00EA0B0B" w:rsidRPr="00E81FF4" w:rsidRDefault="00EA0B0B" w:rsidP="00554CA7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Proračun 202</w:t>
                  </w:r>
                  <w:r>
                    <w:rPr>
                      <w:b/>
                      <w:bCs/>
                    </w:rPr>
                    <w:t>5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190F30F4" w14:textId="77777777" w:rsidR="00EA0B0B" w:rsidRDefault="00EA0B0B" w:rsidP="00554CA7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 xml:space="preserve">Plan </w:t>
                  </w:r>
                </w:p>
                <w:p w14:paraId="76D5C725" w14:textId="77777777" w:rsidR="00EA0B0B" w:rsidRPr="00E81FF4" w:rsidRDefault="00EA0B0B" w:rsidP="00554CA7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6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0245D3BA" w14:textId="77777777" w:rsidR="00EA0B0B" w:rsidRPr="00E81FF4" w:rsidRDefault="00EA0B0B" w:rsidP="00554CA7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7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4BD82EA8" w14:textId="77777777" w:rsidR="00EA0B0B" w:rsidRPr="00E81FF4" w:rsidRDefault="00EA0B0B" w:rsidP="00554CA7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8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945" w:type="dxa"/>
                  <w:shd w:val="clear" w:color="auto" w:fill="F2F2F2"/>
                </w:tcPr>
                <w:p w14:paraId="3F82C3B1" w14:textId="77777777" w:rsidR="00EA0B0B" w:rsidRPr="00E81FF4" w:rsidRDefault="00EA0B0B" w:rsidP="00554CA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EA0B0B" w:rsidRPr="00E81FF4" w14:paraId="05F8C3D2" w14:textId="77777777" w:rsidTr="00124A42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69750" w14:textId="68AB18DE" w:rsidR="00EA0B0B" w:rsidRPr="00E81FF4" w:rsidRDefault="0035394E" w:rsidP="00554CA7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729,97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7A2D7" w14:textId="4F2D1717" w:rsidR="00EA0B0B" w:rsidRPr="00E81FF4" w:rsidRDefault="008B0A45" w:rsidP="00554CA7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729,96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1EF695" w14:textId="23DA5A8B" w:rsidR="00EA0B0B" w:rsidRPr="00E81FF4" w:rsidRDefault="008B0A45" w:rsidP="00554CA7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729,96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E6A238" w14:textId="0DBB669A" w:rsidR="00EA0B0B" w:rsidRPr="00E81FF4" w:rsidRDefault="008B0A45" w:rsidP="00554CA7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729,96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A345A" w14:textId="57F1F4D1" w:rsidR="00EA0B0B" w:rsidRPr="00E81FF4" w:rsidRDefault="008B0A45" w:rsidP="00554CA7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729,96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7641E" w14:textId="0215EE37" w:rsidR="00EA0B0B" w:rsidRPr="00F24FBE" w:rsidRDefault="00316E60" w:rsidP="00554CA7">
                  <w:pPr>
                    <w:jc w:val="right"/>
                  </w:pPr>
                  <w:r>
                    <w:t>100,00</w:t>
                  </w:r>
                </w:p>
              </w:tc>
            </w:tr>
          </w:tbl>
          <w:p w14:paraId="337CF880" w14:textId="77777777" w:rsidR="00EA0B0B" w:rsidRPr="00E81FF4" w:rsidRDefault="00EA0B0B" w:rsidP="00554CA7">
            <w:pPr>
              <w:rPr>
                <w:bCs/>
              </w:rPr>
            </w:pPr>
          </w:p>
        </w:tc>
      </w:tr>
      <w:tr w:rsidR="00EA0B0B" w:rsidRPr="00E81FF4" w14:paraId="045F2DF5" w14:textId="77777777" w:rsidTr="00746D4C">
        <w:trPr>
          <w:trHeight w:val="257"/>
        </w:trPr>
        <w:tc>
          <w:tcPr>
            <w:tcW w:w="1141" w:type="pct"/>
            <w:shd w:val="clear" w:color="auto" w:fill="D9D9D9"/>
          </w:tcPr>
          <w:p w14:paraId="6E93C1BE" w14:textId="795D5F58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 w:rsidR="00656148"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 w:rsidR="00656148"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357C7DA6" w14:textId="77777777" w:rsidR="00EA0B0B" w:rsidRPr="00E81FF4" w:rsidRDefault="00EA0B0B" w:rsidP="00554CA7">
            <w:pPr>
              <w:rPr>
                <w:i/>
              </w:rPr>
            </w:pPr>
          </w:p>
          <w:p w14:paraId="03ED2B3D" w14:textId="31673087" w:rsidR="00EA0B0B" w:rsidRPr="00E81FF4" w:rsidRDefault="00EA0B0B" w:rsidP="00554CA7">
            <w:r w:rsidRPr="00E81FF4">
              <w:t>Nema odstupanja u planiranim iznosima.</w:t>
            </w:r>
          </w:p>
          <w:p w14:paraId="3CA08626" w14:textId="77777777" w:rsidR="00EA0B0B" w:rsidRDefault="00EA0B0B" w:rsidP="00554CA7">
            <w:pPr>
              <w:rPr>
                <w:bCs/>
              </w:rPr>
            </w:pPr>
          </w:p>
          <w:p w14:paraId="7547221D" w14:textId="77777777" w:rsidR="00EA0B0B" w:rsidRDefault="00EA0B0B" w:rsidP="00554CA7">
            <w:pPr>
              <w:rPr>
                <w:bCs/>
              </w:rPr>
            </w:pPr>
          </w:p>
          <w:p w14:paraId="44F4A939" w14:textId="77777777" w:rsidR="00EA0B0B" w:rsidRDefault="00EA0B0B" w:rsidP="00554CA7">
            <w:pPr>
              <w:rPr>
                <w:bCs/>
              </w:rPr>
            </w:pPr>
          </w:p>
          <w:p w14:paraId="790CBEC1" w14:textId="77777777" w:rsidR="00EA0B0B" w:rsidRDefault="00EA0B0B" w:rsidP="00554CA7">
            <w:pPr>
              <w:rPr>
                <w:bCs/>
              </w:rPr>
            </w:pPr>
          </w:p>
          <w:p w14:paraId="78FEE427" w14:textId="77777777" w:rsidR="00EA0B0B" w:rsidRDefault="00EA0B0B" w:rsidP="00554CA7">
            <w:pPr>
              <w:rPr>
                <w:bCs/>
              </w:rPr>
            </w:pPr>
          </w:p>
          <w:p w14:paraId="658397B0" w14:textId="77777777" w:rsidR="00EA0B0B" w:rsidRPr="00E81FF4" w:rsidRDefault="00EA0B0B" w:rsidP="00554CA7">
            <w:pPr>
              <w:rPr>
                <w:bCs/>
              </w:rPr>
            </w:pPr>
          </w:p>
        </w:tc>
      </w:tr>
    </w:tbl>
    <w:p w14:paraId="0BAEE0A0" w14:textId="77777777" w:rsidR="000B06CC" w:rsidRPr="00E81FF4" w:rsidRDefault="000B06CC" w:rsidP="00EA0B0B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66"/>
        <w:gridCol w:w="928"/>
        <w:gridCol w:w="1126"/>
        <w:gridCol w:w="1047"/>
        <w:gridCol w:w="1153"/>
        <w:gridCol w:w="1153"/>
        <w:gridCol w:w="1153"/>
      </w:tblGrid>
      <w:tr w:rsidR="00EA0B0B" w:rsidRPr="00E81FF4" w14:paraId="3B4ECA6E" w14:textId="77777777" w:rsidTr="00746D4C">
        <w:trPr>
          <w:trHeight w:val="651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D9D9D9"/>
          </w:tcPr>
          <w:p w14:paraId="16B6C363" w14:textId="77777777" w:rsidR="00EA0B0B" w:rsidRPr="00E81FF4" w:rsidRDefault="00EA0B0B" w:rsidP="00554CA7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7C725F9D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4ACB0225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691E25DF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449FD373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427FAAC9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36C7A9DA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24CBD8F4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EA0B0B" w:rsidRPr="00E81FF4" w14:paraId="0B4B3CDF" w14:textId="77777777" w:rsidTr="00746D4C">
        <w:trPr>
          <w:trHeight w:val="219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58B8A3DE" w14:textId="77777777" w:rsidR="00EA0B0B" w:rsidRPr="00E81FF4" w:rsidRDefault="00EA0B0B" w:rsidP="00554CA7">
            <w:r w:rsidRPr="00E81FF4">
              <w:t>Izgradnja računalne mreže škole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E73678C" w14:textId="77777777" w:rsidR="00EA0B0B" w:rsidRPr="00E81FF4" w:rsidRDefault="00EA0B0B" w:rsidP="00554CA7">
            <w:r w:rsidRPr="00E81FF4">
              <w:t>Unapređenje nastave i rada u školi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582EE9" w14:textId="77777777" w:rsidR="00EA0B0B" w:rsidRPr="00E81FF4" w:rsidRDefault="00EA0B0B" w:rsidP="00554CA7">
            <w:pPr>
              <w:jc w:val="center"/>
            </w:pPr>
            <w:r w:rsidRPr="00E81FF4">
              <w:t>Broj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E0CA4AC" w14:textId="77777777" w:rsidR="00EA0B0B" w:rsidRPr="00E81FF4" w:rsidRDefault="00EA0B0B" w:rsidP="00554CA7">
            <w:pPr>
              <w:jc w:val="center"/>
            </w:pPr>
            <w:r w:rsidRPr="00E81FF4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161010" w14:textId="77777777" w:rsidR="00EA0B0B" w:rsidRPr="00E81FF4" w:rsidRDefault="00EA0B0B" w:rsidP="00554CA7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772E46A" w14:textId="77777777" w:rsidR="00EA0B0B" w:rsidRPr="00E81FF4" w:rsidRDefault="00EA0B0B" w:rsidP="00554CA7">
            <w:pPr>
              <w:jc w:val="center"/>
            </w:pPr>
            <w:r w:rsidRPr="00E81FF4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B1B5F6" w14:textId="77777777" w:rsidR="00EA0B0B" w:rsidRPr="00E81FF4" w:rsidRDefault="00EA0B0B" w:rsidP="00554CA7">
            <w:pPr>
              <w:jc w:val="center"/>
            </w:pPr>
            <w:r w:rsidRPr="00E81FF4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59E7715" w14:textId="77777777" w:rsidR="00EA0B0B" w:rsidRPr="00E81FF4" w:rsidRDefault="00EA0B0B" w:rsidP="00554CA7">
            <w:pPr>
              <w:jc w:val="center"/>
            </w:pPr>
            <w:r w:rsidRPr="00E81FF4">
              <w:t>1</w:t>
            </w:r>
          </w:p>
        </w:tc>
      </w:tr>
    </w:tbl>
    <w:p w14:paraId="6A4058F7" w14:textId="3ACA51DE" w:rsidR="00EA0B0B" w:rsidRDefault="00EA0B0B" w:rsidP="00C87F33"/>
    <w:p w14:paraId="7EB387F6" w14:textId="77777777" w:rsidR="00CA50E1" w:rsidRDefault="00CA50E1" w:rsidP="00C87F33"/>
    <w:p w14:paraId="53E84C89" w14:textId="7120AAB0" w:rsidR="00860F83" w:rsidRDefault="00860F83" w:rsidP="00C87F33"/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116"/>
        <w:gridCol w:w="5219"/>
      </w:tblGrid>
      <w:tr w:rsidR="00EA0B0B" w:rsidRPr="00E81FF4" w14:paraId="19DC9CBB" w14:textId="77777777" w:rsidTr="00124A42">
        <w:trPr>
          <w:trHeight w:val="517"/>
        </w:trPr>
        <w:tc>
          <w:tcPr>
            <w:tcW w:w="1173" w:type="pct"/>
            <w:shd w:val="clear" w:color="auto" w:fill="D9D9D9"/>
          </w:tcPr>
          <w:p w14:paraId="36CF411E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Aktivnost/ Projekt:</w:t>
            </w:r>
          </w:p>
        </w:tc>
        <w:tc>
          <w:tcPr>
            <w:tcW w:w="1104" w:type="pct"/>
            <w:shd w:val="clear" w:color="auto" w:fill="auto"/>
          </w:tcPr>
          <w:p w14:paraId="4801E063" w14:textId="2984CAE9" w:rsidR="00EA0B0B" w:rsidRPr="00E81FF4" w:rsidRDefault="00EA0B0B" w:rsidP="00554CA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1139E0">
              <w:rPr>
                <w:b/>
                <w:bCs/>
              </w:rPr>
              <w:t>400115</w:t>
            </w:r>
          </w:p>
        </w:tc>
        <w:tc>
          <w:tcPr>
            <w:tcW w:w="2723" w:type="pct"/>
            <w:shd w:val="clear" w:color="auto" w:fill="auto"/>
          </w:tcPr>
          <w:p w14:paraId="0B0A0132" w14:textId="77777777" w:rsidR="00EA0B0B" w:rsidRPr="00E81FF4" w:rsidRDefault="00EA0B0B" w:rsidP="00554CA7">
            <w:pPr>
              <w:rPr>
                <w:b/>
                <w:bCs/>
              </w:rPr>
            </w:pPr>
            <w:r>
              <w:rPr>
                <w:b/>
                <w:bCs/>
              </w:rPr>
              <w:t>Osobni pomoćnici i pomoćnici u nastavi</w:t>
            </w:r>
          </w:p>
        </w:tc>
      </w:tr>
      <w:tr w:rsidR="003B6004" w:rsidRPr="00E81FF4" w14:paraId="5F66E7F5" w14:textId="77777777" w:rsidTr="00124A42">
        <w:trPr>
          <w:trHeight w:val="517"/>
        </w:trPr>
        <w:tc>
          <w:tcPr>
            <w:tcW w:w="1173" w:type="pct"/>
            <w:shd w:val="clear" w:color="auto" w:fill="D9D9D9"/>
          </w:tcPr>
          <w:p w14:paraId="3F7562F0" w14:textId="77777777" w:rsidR="003B6004" w:rsidRPr="00E81FF4" w:rsidRDefault="003B6004" w:rsidP="003B6004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827" w:type="pct"/>
            <w:gridSpan w:val="2"/>
            <w:shd w:val="clear" w:color="auto" w:fill="auto"/>
            <w:vAlign w:val="center"/>
          </w:tcPr>
          <w:p w14:paraId="5386B122" w14:textId="77777777" w:rsidR="003B6004" w:rsidRPr="00890C9B" w:rsidRDefault="003B6004" w:rsidP="003B6004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Europski socijalni fond OP Učinkovitih ljudskih potencijali 2014.-2020.</w:t>
            </w:r>
          </w:p>
          <w:p w14:paraId="71464928" w14:textId="77777777" w:rsidR="003B6004" w:rsidRPr="00890C9B" w:rsidRDefault="003B6004" w:rsidP="003B6004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Osiguravanje pomoćnika u nastavi i stručnih komunikacijskih posrednika učenicima s teškoćama u razvoju u osnovnoškolskim i srednjoškolskim odgojno-obrazovnim ustanovama</w:t>
            </w:r>
          </w:p>
          <w:p w14:paraId="30717247" w14:textId="77777777" w:rsidR="003B6004" w:rsidRPr="00890C9B" w:rsidRDefault="003B6004" w:rsidP="003B6004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Odluka o priznavanju prava na potporu pomoćnika u nastavi</w:t>
            </w:r>
          </w:p>
          <w:p w14:paraId="0B39D341" w14:textId="77777777" w:rsidR="003B6004" w:rsidRPr="00890C9B" w:rsidRDefault="003B6004" w:rsidP="003B6004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Pravilnik o pomoćnicima u nastavi i stručnim komunikacijskim posrednicima ( NN 102/18, 59/19, 22/20, 91/23.)</w:t>
            </w:r>
          </w:p>
          <w:p w14:paraId="54230AEC" w14:textId="77777777" w:rsidR="003B6004" w:rsidRPr="00E81FF4" w:rsidRDefault="003B6004" w:rsidP="003B6004">
            <w:pPr>
              <w:rPr>
                <w:rFonts w:eastAsia="Symbol"/>
                <w:i/>
                <w:lang w:val="pl-PL"/>
              </w:rPr>
            </w:pPr>
          </w:p>
        </w:tc>
      </w:tr>
      <w:tr w:rsidR="003B6004" w:rsidRPr="00E81FF4" w14:paraId="38F78422" w14:textId="77777777" w:rsidTr="00124A42">
        <w:trPr>
          <w:trHeight w:val="257"/>
        </w:trPr>
        <w:tc>
          <w:tcPr>
            <w:tcW w:w="1173" w:type="pct"/>
            <w:shd w:val="clear" w:color="auto" w:fill="D9D9D9"/>
          </w:tcPr>
          <w:p w14:paraId="09DD953F" w14:textId="77777777" w:rsidR="003B6004" w:rsidRPr="00E81FF4" w:rsidRDefault="003B6004" w:rsidP="003B6004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827" w:type="pct"/>
            <w:gridSpan w:val="2"/>
            <w:shd w:val="clear" w:color="auto" w:fill="auto"/>
            <w:vAlign w:val="center"/>
          </w:tcPr>
          <w:p w14:paraId="246A7E48" w14:textId="77777777" w:rsidR="003B6004" w:rsidRPr="00890C9B" w:rsidRDefault="003B6004" w:rsidP="003B6004">
            <w:pPr>
              <w:jc w:val="both"/>
              <w:rPr>
                <w:bCs/>
                <w:iCs/>
              </w:rPr>
            </w:pPr>
            <w:r w:rsidRPr="00890C9B">
              <w:rPr>
                <w:bCs/>
                <w:iCs/>
              </w:rPr>
              <w:t>Učimo zajedno - Napredak učenika i kvalitetniji rad učitelja i razreda</w:t>
            </w:r>
          </w:p>
          <w:p w14:paraId="247B5FCF" w14:textId="77777777" w:rsidR="003B6004" w:rsidRPr="00890C9B" w:rsidRDefault="003B6004" w:rsidP="003B6004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Pomoćnik u nastavi za učenika sa teškoćama u razvoja pruža svakodnevnu podršku učeniku i individualnim radom kojim se pomaže u uključivanju u razrednu zajednicu, u savladavanju socijalno psiholoških prepreka te nastavnih sadržaja, pomaže učitelju u kreiranju nastavnih ciljeva te u razrađivanju prilagođenog programa za učenika.</w:t>
            </w:r>
          </w:p>
          <w:p w14:paraId="2C173EE6" w14:textId="77777777" w:rsidR="003B6004" w:rsidRPr="00890C9B" w:rsidRDefault="003B6004" w:rsidP="003B6004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Također surađuje u ostvarenju planiranog nastavnog plana te se uključuje u rad škole, surađuje s ostalim učiteljima u školi, a sve sa svrhom poboljšanja uvjeta školovanja učenika s teškoćama u razvoju.</w:t>
            </w:r>
          </w:p>
          <w:p w14:paraId="12D4C7F6" w14:textId="77777777" w:rsidR="003B6004" w:rsidRPr="00890C9B" w:rsidRDefault="003B6004" w:rsidP="003B6004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 xml:space="preserve">Ovom aktivnošću osiguravaju se uvjeti i pružaju potpore za poboljšanje obrazovnih postignuća, uspješnu socijalizaciju i emocionalno </w:t>
            </w:r>
            <w:r w:rsidRPr="00890C9B">
              <w:rPr>
                <w:bCs/>
                <w:iCs/>
              </w:rPr>
              <w:lastRenderedPageBreak/>
              <w:t>funkcioniranje učenika s teškoćama u razvoju kroz redovit sustav obrazovanja.</w:t>
            </w:r>
          </w:p>
          <w:p w14:paraId="21579B8F" w14:textId="77777777" w:rsidR="003B6004" w:rsidRPr="00E81FF4" w:rsidRDefault="003B6004" w:rsidP="003B6004">
            <w:pPr>
              <w:jc w:val="both"/>
              <w:rPr>
                <w:bCs/>
              </w:rPr>
            </w:pPr>
          </w:p>
        </w:tc>
      </w:tr>
      <w:tr w:rsidR="003B6004" w:rsidRPr="00E81FF4" w14:paraId="7BF034BB" w14:textId="77777777" w:rsidTr="00124A42">
        <w:trPr>
          <w:trHeight w:val="257"/>
        </w:trPr>
        <w:tc>
          <w:tcPr>
            <w:tcW w:w="1173" w:type="pct"/>
            <w:shd w:val="clear" w:color="auto" w:fill="D9D9D9"/>
          </w:tcPr>
          <w:p w14:paraId="0A94D543" w14:textId="77777777" w:rsidR="003B6004" w:rsidRPr="00E81FF4" w:rsidRDefault="003B6004" w:rsidP="003B6004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lastRenderedPageBreak/>
              <w:t>Obrazloženje izračuna financijskih sredstava:</w:t>
            </w:r>
          </w:p>
        </w:tc>
        <w:tc>
          <w:tcPr>
            <w:tcW w:w="3827" w:type="pct"/>
            <w:gridSpan w:val="2"/>
            <w:shd w:val="clear" w:color="auto" w:fill="auto"/>
          </w:tcPr>
          <w:p w14:paraId="6C14FB0E" w14:textId="64747D24" w:rsidR="003B6004" w:rsidRPr="00E81FF4" w:rsidRDefault="003B6004" w:rsidP="003B6004">
            <w:r w:rsidRPr="00890C9B">
              <w:rPr>
                <w:bCs/>
                <w:iCs/>
              </w:rPr>
              <w:t>Od 9-2024. godine Škola ima tri zaposlena asistenta u nastavi koji pružaju podršku učenicima u kvalitetnijem  radu i savladavanju zadanog gradiva. Učenici postaju sigurniji u sebe i bolje prihvaćaju potrebne sadržaje</w:t>
            </w:r>
          </w:p>
        </w:tc>
      </w:tr>
      <w:tr w:rsidR="003B6004" w:rsidRPr="00E81FF4" w14:paraId="135B8BE8" w14:textId="77777777" w:rsidTr="00124A42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5"/>
              <w:gridCol w:w="1378"/>
              <w:gridCol w:w="1493"/>
              <w:gridCol w:w="1706"/>
              <w:gridCol w:w="1581"/>
              <w:gridCol w:w="1493"/>
            </w:tblGrid>
            <w:tr w:rsidR="003B6004" w:rsidRPr="00E81FF4" w14:paraId="7CA02A77" w14:textId="77777777" w:rsidTr="00124A42">
              <w:trPr>
                <w:trHeight w:val="219"/>
              </w:trPr>
              <w:tc>
                <w:tcPr>
                  <w:tcW w:w="1705" w:type="dxa"/>
                  <w:shd w:val="clear" w:color="auto" w:fill="F2F2F2"/>
                </w:tcPr>
                <w:p w14:paraId="4923D275" w14:textId="77777777" w:rsidR="003B6004" w:rsidRPr="00E81FF4" w:rsidRDefault="003B6004" w:rsidP="003B600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Pr="00E81FF4">
                    <w:rPr>
                      <w:b/>
                      <w:bCs/>
                    </w:rPr>
                    <w:t>Izvršeno 202</w:t>
                  </w:r>
                  <w:r>
                    <w:rPr>
                      <w:b/>
                      <w:bCs/>
                    </w:rPr>
                    <w:t>4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7E4DBB53" w14:textId="77777777" w:rsidR="003B6004" w:rsidRPr="00E81FF4" w:rsidRDefault="003B6004" w:rsidP="003B6004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Proračun 202</w:t>
                  </w:r>
                  <w:r>
                    <w:rPr>
                      <w:b/>
                      <w:bCs/>
                    </w:rPr>
                    <w:t>5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071863C7" w14:textId="77777777" w:rsidR="003B6004" w:rsidRDefault="003B6004" w:rsidP="003B6004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Plan</w:t>
                  </w:r>
                </w:p>
                <w:p w14:paraId="4DB89040" w14:textId="77777777" w:rsidR="003B6004" w:rsidRPr="00E81FF4" w:rsidRDefault="003B6004" w:rsidP="003B6004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 xml:space="preserve"> 202</w:t>
                  </w:r>
                  <w:r>
                    <w:rPr>
                      <w:b/>
                      <w:bCs/>
                    </w:rPr>
                    <w:t>6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706" w:type="dxa"/>
                  <w:shd w:val="clear" w:color="auto" w:fill="F2F2F2"/>
                </w:tcPr>
                <w:p w14:paraId="3C82C19D" w14:textId="77777777" w:rsidR="003B6004" w:rsidRPr="00E81FF4" w:rsidRDefault="003B6004" w:rsidP="003B6004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7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81" w:type="dxa"/>
                  <w:shd w:val="clear" w:color="auto" w:fill="F2F2F2"/>
                </w:tcPr>
                <w:p w14:paraId="7F4A801E" w14:textId="77777777" w:rsidR="003B6004" w:rsidRPr="00E81FF4" w:rsidRDefault="003B6004" w:rsidP="003B6004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8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6822082A" w14:textId="77777777" w:rsidR="003B6004" w:rsidRPr="00E81FF4" w:rsidRDefault="003B6004" w:rsidP="003B600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3B6004" w:rsidRPr="00E81FF4" w14:paraId="0C01E789" w14:textId="77777777" w:rsidTr="00124A42">
              <w:trPr>
                <w:trHeight w:val="219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A170F" w14:textId="243FC319" w:rsidR="003B6004" w:rsidRPr="00E81FF4" w:rsidRDefault="00F24FBE" w:rsidP="003B600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35394E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625,71</w:t>
                  </w:r>
                  <w:r w:rsidR="0035394E">
                    <w:rPr>
                      <w:bCs/>
                    </w:rPr>
                    <w:t xml:space="preserve"> </w:t>
                  </w:r>
                  <w:r w:rsidR="003B6004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A36FCA" w14:textId="049AC7C4" w:rsidR="003B6004" w:rsidRPr="00E81FF4" w:rsidRDefault="00F24FBE" w:rsidP="003B600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8.157,42 </w:t>
                  </w:r>
                  <w:r w:rsidR="003B6004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049450" w14:textId="3FFD32F8" w:rsidR="003B6004" w:rsidRPr="005C75E5" w:rsidRDefault="00F24FBE" w:rsidP="003B6004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32.329,24 </w:t>
                  </w:r>
                  <w:r w:rsidR="003B6004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AABAF" w14:textId="4AFDA538" w:rsidR="003B6004" w:rsidRPr="005C75E5" w:rsidRDefault="00F24FBE" w:rsidP="003B6004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32.329,24 </w:t>
                  </w:r>
                  <w:r w:rsidR="003B6004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9449E" w14:textId="2F22CE39" w:rsidR="003B6004" w:rsidRPr="005C75E5" w:rsidRDefault="00F24FBE" w:rsidP="003B6004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32.329,24 </w:t>
                  </w:r>
                  <w:r w:rsidR="003B6004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A5EC0" w14:textId="7109DBB3" w:rsidR="003B6004" w:rsidRPr="00F24FBE" w:rsidRDefault="00F24FBE" w:rsidP="003B6004">
                  <w:pPr>
                    <w:jc w:val="right"/>
                    <w:rPr>
                      <w:color w:val="000000" w:themeColor="text1"/>
                    </w:rPr>
                  </w:pPr>
                  <w:r w:rsidRPr="00F24FBE">
                    <w:rPr>
                      <w:color w:val="000000" w:themeColor="text1"/>
                    </w:rPr>
                    <w:t>396</w:t>
                  </w:r>
                  <w:r w:rsidR="00316E60">
                    <w:rPr>
                      <w:color w:val="000000" w:themeColor="text1"/>
                    </w:rPr>
                    <w:t>,</w:t>
                  </w:r>
                  <w:r w:rsidRPr="00F24FBE">
                    <w:rPr>
                      <w:color w:val="000000" w:themeColor="text1"/>
                    </w:rPr>
                    <w:t>3</w:t>
                  </w:r>
                  <w:r w:rsidR="00316E60">
                    <w:rPr>
                      <w:color w:val="000000" w:themeColor="text1"/>
                    </w:rPr>
                    <w:t>0</w:t>
                  </w:r>
                </w:p>
              </w:tc>
            </w:tr>
          </w:tbl>
          <w:p w14:paraId="401C28F1" w14:textId="77777777" w:rsidR="003B6004" w:rsidRPr="00E81FF4" w:rsidRDefault="003B6004" w:rsidP="003B6004">
            <w:pPr>
              <w:rPr>
                <w:bCs/>
              </w:rPr>
            </w:pPr>
          </w:p>
        </w:tc>
      </w:tr>
      <w:tr w:rsidR="003B6004" w:rsidRPr="00E81FF4" w14:paraId="18702A8E" w14:textId="77777777" w:rsidTr="00124A42">
        <w:trPr>
          <w:trHeight w:val="257"/>
        </w:trPr>
        <w:tc>
          <w:tcPr>
            <w:tcW w:w="1173" w:type="pct"/>
            <w:shd w:val="clear" w:color="auto" w:fill="D9D9D9"/>
          </w:tcPr>
          <w:p w14:paraId="3A12FB67" w14:textId="57B6BAC5" w:rsidR="003B6004" w:rsidRPr="00E81FF4" w:rsidRDefault="003B6004" w:rsidP="003B6004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27" w:type="pct"/>
            <w:gridSpan w:val="2"/>
            <w:shd w:val="clear" w:color="auto" w:fill="auto"/>
          </w:tcPr>
          <w:p w14:paraId="05437A22" w14:textId="570E797C" w:rsidR="003B6004" w:rsidRDefault="003B6004" w:rsidP="003B6004">
            <w:pPr>
              <w:rPr>
                <w:bCs/>
              </w:rPr>
            </w:pPr>
            <w:r>
              <w:rPr>
                <w:bCs/>
              </w:rPr>
              <w:t xml:space="preserve">Dobili smo </w:t>
            </w:r>
            <w:r w:rsidR="008B1D4E">
              <w:rPr>
                <w:bCs/>
              </w:rPr>
              <w:t>tri</w:t>
            </w:r>
            <w:r>
              <w:rPr>
                <w:bCs/>
              </w:rPr>
              <w:t xml:space="preserve"> nov</w:t>
            </w:r>
            <w:r w:rsidR="008B1D4E">
              <w:rPr>
                <w:bCs/>
              </w:rPr>
              <w:t>a</w:t>
            </w:r>
            <w:r>
              <w:rPr>
                <w:bCs/>
              </w:rPr>
              <w:t xml:space="preserve"> pomoćnika u nastavi</w:t>
            </w:r>
            <w:r w:rsidR="008B1D4E">
              <w:rPr>
                <w:bCs/>
              </w:rPr>
              <w:t>, a</w:t>
            </w:r>
            <w:r>
              <w:rPr>
                <w:bCs/>
              </w:rPr>
              <w:t xml:space="preserve"> svim dosadašnjim pomoćnicima je narasla satnica jer su učenici prešli u više razrede.</w:t>
            </w:r>
          </w:p>
          <w:p w14:paraId="0FB509F7" w14:textId="77777777" w:rsidR="003B6004" w:rsidRDefault="003B6004" w:rsidP="003B6004">
            <w:pPr>
              <w:rPr>
                <w:bCs/>
              </w:rPr>
            </w:pPr>
          </w:p>
          <w:p w14:paraId="2F4BF9F6" w14:textId="77777777" w:rsidR="003B6004" w:rsidRDefault="003B6004" w:rsidP="003B6004">
            <w:pPr>
              <w:rPr>
                <w:bCs/>
              </w:rPr>
            </w:pPr>
          </w:p>
          <w:p w14:paraId="10C112CF" w14:textId="77777777" w:rsidR="003B6004" w:rsidRDefault="003B6004" w:rsidP="003B6004">
            <w:pPr>
              <w:rPr>
                <w:bCs/>
              </w:rPr>
            </w:pPr>
          </w:p>
          <w:p w14:paraId="59FB4AC4" w14:textId="77777777" w:rsidR="003B6004" w:rsidRPr="00E81FF4" w:rsidRDefault="003B6004" w:rsidP="003B6004">
            <w:pPr>
              <w:rPr>
                <w:bCs/>
              </w:rPr>
            </w:pPr>
          </w:p>
        </w:tc>
      </w:tr>
    </w:tbl>
    <w:p w14:paraId="58F586E0" w14:textId="77777777" w:rsidR="00EA0B0B" w:rsidRPr="00E81FF4" w:rsidRDefault="00EA0B0B" w:rsidP="00EA0B0B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361"/>
        <w:gridCol w:w="928"/>
        <w:gridCol w:w="1116"/>
        <w:gridCol w:w="1040"/>
        <w:gridCol w:w="1137"/>
        <w:gridCol w:w="1137"/>
        <w:gridCol w:w="1228"/>
      </w:tblGrid>
      <w:tr w:rsidR="00EA0B0B" w:rsidRPr="00E81FF4" w14:paraId="557B0A69" w14:textId="77777777" w:rsidTr="008B0A45">
        <w:trPr>
          <w:trHeight w:val="6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5E4434C9" w14:textId="77777777" w:rsidR="00EA0B0B" w:rsidRPr="00E81FF4" w:rsidRDefault="00EA0B0B" w:rsidP="00554CA7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79A9F50F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082B2BD3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7B3CFC5D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6DAA7D42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40944862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13A9B7BD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D9D9D9"/>
          </w:tcPr>
          <w:p w14:paraId="70FA82DB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EA0B0B" w:rsidRPr="00E81FF4" w14:paraId="4BB86021" w14:textId="77777777" w:rsidTr="008B0A45">
        <w:trPr>
          <w:trHeight w:val="2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4B4BE9" w14:textId="77777777" w:rsidR="00EA0B0B" w:rsidRPr="00E81FF4" w:rsidRDefault="00EA0B0B" w:rsidP="00554CA7">
            <w:r w:rsidRPr="00E81FF4">
              <w:t>Osiguran rad pomoćnika u nastavi sa učenicima s teškoćama u razvoju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FAC2DD2" w14:textId="77777777" w:rsidR="00EA0B0B" w:rsidRPr="00E81FF4" w:rsidRDefault="00EA0B0B" w:rsidP="00554CA7">
            <w:r w:rsidRPr="00E81FF4">
              <w:t>Broj djece polaznika koji imaju poteškoća u razvoju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6694A7" w14:textId="77777777" w:rsidR="00EA0B0B" w:rsidRPr="00E81FF4" w:rsidRDefault="00EA0B0B" w:rsidP="00554CA7">
            <w:pPr>
              <w:jc w:val="center"/>
            </w:pPr>
            <w:r w:rsidRPr="00E81FF4">
              <w:t>Broj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618976" w14:textId="77777777" w:rsidR="00EA0B0B" w:rsidRPr="00E81FF4" w:rsidRDefault="00EA0B0B" w:rsidP="00554CA7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E32F96" w14:textId="77777777" w:rsidR="00EA0B0B" w:rsidRPr="00E81FF4" w:rsidRDefault="00EA0B0B" w:rsidP="00554CA7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FA55E6B" w14:textId="77777777" w:rsidR="00EA0B0B" w:rsidRPr="00E81FF4" w:rsidRDefault="00EA0B0B" w:rsidP="00554CA7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623E8F1" w14:textId="77777777" w:rsidR="00EA0B0B" w:rsidRPr="00E81FF4" w:rsidRDefault="00EA0B0B" w:rsidP="00554CA7">
            <w:pPr>
              <w:jc w:val="center"/>
            </w:pPr>
            <w:r>
              <w:t>6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14:paraId="4AAC369F" w14:textId="77777777" w:rsidR="00EA0B0B" w:rsidRPr="00E81FF4" w:rsidRDefault="00EA0B0B" w:rsidP="00554CA7">
            <w:pPr>
              <w:jc w:val="center"/>
            </w:pPr>
            <w:r>
              <w:t>6</w:t>
            </w:r>
          </w:p>
        </w:tc>
      </w:tr>
    </w:tbl>
    <w:p w14:paraId="0D4104EC" w14:textId="12668344" w:rsidR="00EA0B0B" w:rsidRDefault="00EA0B0B" w:rsidP="00C87F33"/>
    <w:p w14:paraId="01C67DA8" w14:textId="4A0C18EA" w:rsidR="00EA0B0B" w:rsidRDefault="00EA0B0B" w:rsidP="00C87F33"/>
    <w:p w14:paraId="4D24A505" w14:textId="77777777" w:rsidR="00710D88" w:rsidRDefault="00710D88" w:rsidP="00C87F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1568"/>
        <w:gridCol w:w="5776"/>
      </w:tblGrid>
      <w:tr w:rsidR="00EA0B0B" w:rsidRPr="00E81FF4" w14:paraId="4EA4B8DC" w14:textId="77777777" w:rsidTr="00554CA7">
        <w:trPr>
          <w:trHeight w:val="517"/>
        </w:trPr>
        <w:tc>
          <w:tcPr>
            <w:tcW w:w="1053" w:type="pct"/>
            <w:shd w:val="clear" w:color="auto" w:fill="D9D9D9"/>
          </w:tcPr>
          <w:p w14:paraId="698A975D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Aktivnost/ Projekt:</w:t>
            </w:r>
          </w:p>
        </w:tc>
        <w:tc>
          <w:tcPr>
            <w:tcW w:w="814" w:type="pct"/>
            <w:shd w:val="clear" w:color="auto" w:fill="auto"/>
          </w:tcPr>
          <w:p w14:paraId="04DDC6A5" w14:textId="3BC5732F" w:rsidR="00EA0B0B" w:rsidRPr="00E81FF4" w:rsidRDefault="001139E0" w:rsidP="00554CA7">
            <w:pPr>
              <w:rPr>
                <w:b/>
                <w:bCs/>
              </w:rPr>
            </w:pPr>
            <w:r>
              <w:rPr>
                <w:b/>
                <w:bCs/>
              </w:rPr>
              <w:t>A400116</w:t>
            </w:r>
          </w:p>
        </w:tc>
        <w:tc>
          <w:tcPr>
            <w:tcW w:w="3006" w:type="pct"/>
            <w:shd w:val="clear" w:color="auto" w:fill="auto"/>
          </w:tcPr>
          <w:p w14:paraId="4B1A6515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Produženi boravak</w:t>
            </w:r>
          </w:p>
        </w:tc>
      </w:tr>
      <w:tr w:rsidR="00EA0B0B" w:rsidRPr="00E81FF4" w14:paraId="6AC356A3" w14:textId="77777777" w:rsidTr="00554CA7">
        <w:trPr>
          <w:trHeight w:val="517"/>
        </w:trPr>
        <w:tc>
          <w:tcPr>
            <w:tcW w:w="1053" w:type="pct"/>
            <w:shd w:val="clear" w:color="auto" w:fill="D9D9D9"/>
          </w:tcPr>
          <w:p w14:paraId="2054AEC9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6BC206D8" w14:textId="77777777" w:rsidR="00EA0B0B" w:rsidRPr="00E81FF4" w:rsidRDefault="00EA0B0B" w:rsidP="00554CA7">
            <w:pPr>
              <w:rPr>
                <w:rFonts w:eastAsia="Symbol"/>
                <w:iCs/>
                <w:lang w:val="pl-PL"/>
              </w:rPr>
            </w:pPr>
            <w:r w:rsidRPr="00E81FF4">
              <w:rPr>
                <w:rFonts w:eastAsia="Symbol"/>
                <w:iCs/>
                <w:lang w:val="pl-PL"/>
              </w:rPr>
              <w:t>Zakon o odgoju i obrazovanju u osnovnoj i srednjoj školi</w:t>
            </w:r>
          </w:p>
          <w:p w14:paraId="0D8D84A8" w14:textId="77777777" w:rsidR="00EA0B0B" w:rsidRPr="00E81FF4" w:rsidRDefault="00EA0B0B" w:rsidP="00554CA7">
            <w:pPr>
              <w:rPr>
                <w:rFonts w:eastAsia="Symbol"/>
                <w:iCs/>
                <w:lang w:val="pl-PL"/>
              </w:rPr>
            </w:pPr>
            <w:r w:rsidRPr="00E81FF4">
              <w:rPr>
                <w:rFonts w:eastAsia="Symbol"/>
                <w:iCs/>
                <w:lang w:val="pl-PL"/>
              </w:rPr>
              <w:t>Pravilnik o organizaciji i provedbi produženog boravka u osnovnoj školi</w:t>
            </w:r>
          </w:p>
          <w:p w14:paraId="0926E1FF" w14:textId="77777777" w:rsidR="00EA0B0B" w:rsidRPr="00E81FF4" w:rsidRDefault="00EA0B0B" w:rsidP="00554CA7">
            <w:pPr>
              <w:rPr>
                <w:rFonts w:eastAsia="Symbol"/>
                <w:iCs/>
                <w:lang w:val="pl-PL"/>
              </w:rPr>
            </w:pPr>
            <w:r w:rsidRPr="00E81FF4">
              <w:rPr>
                <w:rFonts w:eastAsia="Symbol"/>
                <w:iCs/>
                <w:lang w:val="pl-PL"/>
              </w:rPr>
              <w:t>Čl.39 Statuta Splitsko-dalmatinske županije</w:t>
            </w:r>
          </w:p>
          <w:p w14:paraId="33B8B99F" w14:textId="77777777" w:rsidR="00EA0B0B" w:rsidRPr="00E81FF4" w:rsidRDefault="00EA0B0B" w:rsidP="00554CA7">
            <w:pPr>
              <w:rPr>
                <w:rFonts w:eastAsia="Symbol"/>
                <w:iCs/>
                <w:lang w:val="pl-PL"/>
              </w:rPr>
            </w:pPr>
            <w:r w:rsidRPr="00E81FF4">
              <w:rPr>
                <w:rFonts w:eastAsia="Symbol"/>
                <w:iCs/>
                <w:lang w:val="pl-PL"/>
              </w:rPr>
              <w:t>Odluka o organizaciji i provedbi programa produženog boravka u osnovnim školama kojima je osnivač kojima je osnivač Splitsko-dalmatinska županija</w:t>
            </w:r>
          </w:p>
          <w:p w14:paraId="50B5D543" w14:textId="77777777" w:rsidR="00EA0B0B" w:rsidRPr="00E81FF4" w:rsidRDefault="00EA0B0B" w:rsidP="00554CA7">
            <w:pPr>
              <w:rPr>
                <w:rFonts w:eastAsia="Symbol"/>
                <w:i/>
                <w:lang w:val="pl-PL"/>
              </w:rPr>
            </w:pPr>
          </w:p>
        </w:tc>
      </w:tr>
      <w:tr w:rsidR="00EA0B0B" w:rsidRPr="00E81FF4" w14:paraId="6FB9503A" w14:textId="77777777" w:rsidTr="00554CA7">
        <w:trPr>
          <w:trHeight w:val="257"/>
        </w:trPr>
        <w:tc>
          <w:tcPr>
            <w:tcW w:w="1053" w:type="pct"/>
            <w:shd w:val="clear" w:color="auto" w:fill="D9D9D9"/>
          </w:tcPr>
          <w:p w14:paraId="62DF8940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34A13484" w14:textId="77777777" w:rsidR="00EA0B0B" w:rsidRPr="00E81FF4" w:rsidRDefault="00EA0B0B" w:rsidP="00554CA7">
            <w:pPr>
              <w:jc w:val="both"/>
              <w:rPr>
                <w:bCs/>
              </w:rPr>
            </w:pPr>
            <w:r w:rsidRPr="00E81FF4">
              <w:rPr>
                <w:bCs/>
              </w:rPr>
              <w:t>Produženi boravak kao neobavezan oblik odgojno-obrazovnog rada, namijenjen učenicima razredne nastave, koji se provodi izvan redovite nastave i ima svoje pedagoške, odgojne, zdravstvene i socijalne vrijednosti tako da zbrinjava djecu mlađe školske dobi nakon završetka redovite nastave. Organizira se za učenike I. II. i II. razreda. Učenicima ma uključenu prehranu. Produženi boravak organizira se u prijepodnevnim satima, a ostale aktivnosti nakon završetka nastave.</w:t>
            </w:r>
          </w:p>
          <w:p w14:paraId="276884BF" w14:textId="77777777" w:rsidR="00EA0B0B" w:rsidRPr="00E81FF4" w:rsidRDefault="00EA0B0B" w:rsidP="00554CA7">
            <w:pPr>
              <w:jc w:val="both"/>
              <w:rPr>
                <w:bCs/>
              </w:rPr>
            </w:pPr>
          </w:p>
        </w:tc>
      </w:tr>
      <w:tr w:rsidR="00EA0B0B" w:rsidRPr="00E81FF4" w14:paraId="005DD71D" w14:textId="77777777" w:rsidTr="00554CA7">
        <w:trPr>
          <w:trHeight w:val="257"/>
        </w:trPr>
        <w:tc>
          <w:tcPr>
            <w:tcW w:w="1053" w:type="pct"/>
            <w:shd w:val="clear" w:color="auto" w:fill="D9D9D9"/>
          </w:tcPr>
          <w:p w14:paraId="3347ADCB" w14:textId="77777777" w:rsidR="00EA0B0B" w:rsidRPr="00E81FF4" w:rsidRDefault="00EA0B0B" w:rsidP="00554CA7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Obrazloženje izračuna financijskih sredstava: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24954F23" w14:textId="6E9A2CBB" w:rsidR="00EA0B0B" w:rsidRPr="00E81FF4" w:rsidRDefault="00AB1008" w:rsidP="00554CA7">
            <w:r>
              <w:t>Zadovoljstvo roditelja i učenika, mnogo više vremena za poslijepodnevne aktivnosti.</w:t>
            </w:r>
          </w:p>
          <w:p w14:paraId="0F09A724" w14:textId="77777777" w:rsidR="00EA0B0B" w:rsidRPr="00E81FF4" w:rsidRDefault="00EA0B0B" w:rsidP="00554CA7"/>
        </w:tc>
      </w:tr>
      <w:tr w:rsidR="00EA0B0B" w:rsidRPr="00E81FF4" w14:paraId="5074C8EA" w14:textId="77777777" w:rsidTr="00554CA7">
        <w:trPr>
          <w:trHeight w:val="257"/>
        </w:trPr>
        <w:tc>
          <w:tcPr>
            <w:tcW w:w="4872" w:type="pct"/>
            <w:gridSpan w:val="3"/>
            <w:shd w:val="clear" w:color="auto" w:fill="FFFFFF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5"/>
              <w:gridCol w:w="1378"/>
              <w:gridCol w:w="1493"/>
              <w:gridCol w:w="1451"/>
              <w:gridCol w:w="1534"/>
              <w:gridCol w:w="1795"/>
            </w:tblGrid>
            <w:tr w:rsidR="00EA0B0B" w:rsidRPr="0024063E" w14:paraId="1E69DF5F" w14:textId="77777777" w:rsidTr="00124A42">
              <w:trPr>
                <w:trHeight w:val="219"/>
              </w:trPr>
              <w:tc>
                <w:tcPr>
                  <w:tcW w:w="1705" w:type="dxa"/>
                  <w:shd w:val="clear" w:color="auto" w:fill="F2F2F2"/>
                </w:tcPr>
                <w:p w14:paraId="2B122E81" w14:textId="77777777" w:rsidR="00EA0B0B" w:rsidRPr="0024063E" w:rsidRDefault="00EA0B0B" w:rsidP="00554CA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24063E">
                    <w:rPr>
                      <w:b/>
                      <w:bCs/>
                      <w:color w:val="000000" w:themeColor="text1"/>
                    </w:rPr>
                    <w:lastRenderedPageBreak/>
                    <w:t>Izvršeno 202</w:t>
                  </w:r>
                  <w:r>
                    <w:rPr>
                      <w:b/>
                      <w:bCs/>
                      <w:color w:val="000000" w:themeColor="text1"/>
                    </w:rPr>
                    <w:t>4</w:t>
                  </w:r>
                  <w:r w:rsidRPr="0024063E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738EE2D4" w14:textId="77777777" w:rsidR="00EA0B0B" w:rsidRPr="0024063E" w:rsidRDefault="00EA0B0B" w:rsidP="00554CA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24063E">
                    <w:rPr>
                      <w:b/>
                      <w:bCs/>
                      <w:color w:val="000000" w:themeColor="text1"/>
                    </w:rPr>
                    <w:t>Proračun 202</w:t>
                  </w:r>
                  <w:r>
                    <w:rPr>
                      <w:b/>
                      <w:bCs/>
                      <w:color w:val="000000" w:themeColor="text1"/>
                    </w:rPr>
                    <w:t>5</w:t>
                  </w:r>
                  <w:r w:rsidRPr="0024063E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4BA0D0AE" w14:textId="77777777" w:rsidR="00EA0B0B" w:rsidRDefault="00EA0B0B" w:rsidP="00554CA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24063E">
                    <w:rPr>
                      <w:b/>
                      <w:bCs/>
                      <w:color w:val="000000" w:themeColor="text1"/>
                    </w:rPr>
                    <w:t xml:space="preserve">Plan </w:t>
                  </w:r>
                </w:p>
                <w:p w14:paraId="7372922D" w14:textId="77777777" w:rsidR="00EA0B0B" w:rsidRPr="0024063E" w:rsidRDefault="00EA0B0B" w:rsidP="00554CA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24063E">
                    <w:rPr>
                      <w:b/>
                      <w:bCs/>
                      <w:color w:val="000000" w:themeColor="text1"/>
                    </w:rPr>
                    <w:t>202</w:t>
                  </w:r>
                  <w:r>
                    <w:rPr>
                      <w:b/>
                      <w:bCs/>
                      <w:color w:val="000000" w:themeColor="text1"/>
                    </w:rPr>
                    <w:t>6</w:t>
                  </w:r>
                  <w:r w:rsidRPr="0024063E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0D5EC8EE" w14:textId="77777777" w:rsidR="00EA0B0B" w:rsidRPr="0024063E" w:rsidRDefault="00EA0B0B" w:rsidP="00554CA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24063E">
                    <w:rPr>
                      <w:b/>
                      <w:bCs/>
                      <w:color w:val="000000" w:themeColor="text1"/>
                    </w:rPr>
                    <w:t>Projekcija 202</w:t>
                  </w:r>
                  <w:r>
                    <w:rPr>
                      <w:b/>
                      <w:bCs/>
                      <w:color w:val="000000" w:themeColor="text1"/>
                    </w:rPr>
                    <w:t>7</w:t>
                  </w:r>
                  <w:r w:rsidRPr="0024063E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084EFA40" w14:textId="77777777" w:rsidR="00EA0B0B" w:rsidRPr="0024063E" w:rsidRDefault="00EA0B0B" w:rsidP="00554CA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24063E">
                    <w:rPr>
                      <w:b/>
                      <w:bCs/>
                      <w:color w:val="000000" w:themeColor="text1"/>
                    </w:rPr>
                    <w:t>Projekcija 202</w:t>
                  </w:r>
                  <w:r>
                    <w:rPr>
                      <w:b/>
                      <w:bCs/>
                      <w:color w:val="000000" w:themeColor="text1"/>
                    </w:rPr>
                    <w:t>8</w:t>
                  </w:r>
                  <w:r w:rsidRPr="0024063E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795" w:type="dxa"/>
                  <w:shd w:val="clear" w:color="auto" w:fill="F2F2F2"/>
                </w:tcPr>
                <w:p w14:paraId="58E32E08" w14:textId="77777777" w:rsidR="00EA0B0B" w:rsidRPr="0024063E" w:rsidRDefault="00EA0B0B" w:rsidP="00554CA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EA0B0B" w:rsidRPr="0024063E" w14:paraId="61E08A97" w14:textId="77777777" w:rsidTr="00124A42">
              <w:trPr>
                <w:trHeight w:val="219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AAF9A8" w14:textId="3E308DDF" w:rsidR="00EA0B0B" w:rsidRPr="0024063E" w:rsidRDefault="00F24FBE" w:rsidP="00554CA7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>85</w:t>
                  </w:r>
                  <w:r w:rsidR="0035394E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52</w:t>
                  </w:r>
                  <w:r w:rsidR="0035394E">
                    <w:rPr>
                      <w:bCs/>
                    </w:rPr>
                    <w:t>1,</w:t>
                  </w:r>
                  <w:r>
                    <w:rPr>
                      <w:bCs/>
                    </w:rPr>
                    <w:t>45</w:t>
                  </w:r>
                  <w:r w:rsidR="0035394E">
                    <w:rPr>
                      <w:bCs/>
                    </w:rPr>
                    <w:t xml:space="preserve">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387A12" w14:textId="50BB73E5" w:rsidR="00EA0B0B" w:rsidRPr="0024063E" w:rsidRDefault="00F24FBE" w:rsidP="00554CA7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119.053,05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FEEC9" w14:textId="30ECF49E" w:rsidR="00EA0B0B" w:rsidRPr="0024063E" w:rsidRDefault="00F24FBE" w:rsidP="00554CA7">
                  <w:pPr>
                    <w:tabs>
                      <w:tab w:val="center" w:pos="638"/>
                      <w:tab w:val="right" w:pos="1277"/>
                    </w:tabs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108.002,94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88497" w14:textId="7466ADEA" w:rsidR="00EA0B0B" w:rsidRPr="0024063E" w:rsidRDefault="00F24FBE" w:rsidP="00554CA7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108.002,94 </w:t>
                  </w:r>
                  <w:r w:rsidR="00EA0B0B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B35A2B" w14:textId="7401AC1E" w:rsidR="00EA0B0B" w:rsidRPr="00F24FBE" w:rsidRDefault="00F24FBE" w:rsidP="00554CA7">
                  <w:pPr>
                    <w:jc w:val="right"/>
                    <w:rPr>
                      <w:color w:val="000000" w:themeColor="text1"/>
                    </w:rPr>
                  </w:pPr>
                  <w:r w:rsidRPr="00F24FBE">
                    <w:rPr>
                      <w:color w:val="000000" w:themeColor="text1"/>
                    </w:rPr>
                    <w:t xml:space="preserve">108.002,94 </w:t>
                  </w:r>
                  <w:r w:rsidR="00EA0B0B" w:rsidRPr="00F24FBE">
                    <w:rPr>
                      <w:color w:val="000000" w:themeColor="text1"/>
                    </w:rPr>
                    <w:t>€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6D7C6" w14:textId="2900ECB3" w:rsidR="00EA0B0B" w:rsidRPr="00F24FBE" w:rsidRDefault="00F24FBE" w:rsidP="00554CA7">
                  <w:pPr>
                    <w:jc w:val="right"/>
                    <w:rPr>
                      <w:color w:val="000000" w:themeColor="text1"/>
                    </w:rPr>
                  </w:pPr>
                  <w:r w:rsidRPr="00F24FBE">
                    <w:rPr>
                      <w:color w:val="000000" w:themeColor="text1"/>
                    </w:rPr>
                    <w:t>90</w:t>
                  </w:r>
                  <w:r w:rsidR="00316E60">
                    <w:rPr>
                      <w:color w:val="000000" w:themeColor="text1"/>
                    </w:rPr>
                    <w:t>,</w:t>
                  </w:r>
                  <w:r w:rsidRPr="00F24FBE">
                    <w:rPr>
                      <w:color w:val="000000" w:themeColor="text1"/>
                    </w:rPr>
                    <w:t>7</w:t>
                  </w:r>
                  <w:r w:rsidR="00316E60">
                    <w:rPr>
                      <w:color w:val="000000" w:themeColor="text1"/>
                    </w:rPr>
                    <w:t>1</w:t>
                  </w:r>
                </w:p>
              </w:tc>
            </w:tr>
          </w:tbl>
          <w:p w14:paraId="7E319D84" w14:textId="77777777" w:rsidR="00EA0B0B" w:rsidRPr="0024063E" w:rsidRDefault="00EA0B0B" w:rsidP="00554CA7">
            <w:pPr>
              <w:rPr>
                <w:bCs/>
                <w:color w:val="000000" w:themeColor="text1"/>
              </w:rPr>
            </w:pPr>
          </w:p>
        </w:tc>
      </w:tr>
      <w:tr w:rsidR="00EA0B0B" w:rsidRPr="00E81FF4" w14:paraId="6EE80809" w14:textId="77777777" w:rsidTr="00554CA7">
        <w:trPr>
          <w:trHeight w:val="257"/>
        </w:trPr>
        <w:tc>
          <w:tcPr>
            <w:tcW w:w="1053" w:type="pct"/>
            <w:shd w:val="clear" w:color="auto" w:fill="D9D9D9"/>
          </w:tcPr>
          <w:p w14:paraId="2B4C8B81" w14:textId="7F364108" w:rsidR="00EA0B0B" w:rsidRPr="0024063E" w:rsidRDefault="00EA0B0B" w:rsidP="00554CA7">
            <w:pPr>
              <w:rPr>
                <w:b/>
                <w:bCs/>
                <w:color w:val="000000" w:themeColor="text1"/>
              </w:rPr>
            </w:pPr>
            <w:r w:rsidRPr="0024063E">
              <w:rPr>
                <w:b/>
                <w:color w:val="000000" w:themeColor="text1"/>
              </w:rPr>
              <w:t>Obrazloženja odstupanja od projekcija za 202</w:t>
            </w:r>
            <w:r w:rsidR="00656148">
              <w:rPr>
                <w:b/>
                <w:color w:val="000000" w:themeColor="text1"/>
              </w:rPr>
              <w:t>6</w:t>
            </w:r>
            <w:r w:rsidRPr="0024063E">
              <w:rPr>
                <w:b/>
                <w:color w:val="000000" w:themeColor="text1"/>
              </w:rPr>
              <w:t>. i 202</w:t>
            </w:r>
            <w:r w:rsidR="00656148">
              <w:rPr>
                <w:b/>
                <w:color w:val="000000" w:themeColor="text1"/>
              </w:rPr>
              <w:t>7</w:t>
            </w:r>
            <w:r w:rsidRPr="0024063E">
              <w:rPr>
                <w:b/>
                <w:color w:val="000000" w:themeColor="text1"/>
              </w:rPr>
              <w:t>. usvojenih u prošlogodišnjem Proračunu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3290AD2E" w14:textId="77777777" w:rsidR="00EA0B0B" w:rsidRPr="00EA0B0B" w:rsidRDefault="00EA0B0B" w:rsidP="00554CA7">
            <w:pPr>
              <w:rPr>
                <w:bCs/>
                <w:color w:val="000000" w:themeColor="text1"/>
              </w:rPr>
            </w:pPr>
            <w:r w:rsidRPr="0024063E">
              <w:rPr>
                <w:bCs/>
                <w:color w:val="000000" w:themeColor="text1"/>
              </w:rPr>
              <w:t>Projekcije za 202</w:t>
            </w:r>
            <w:r>
              <w:rPr>
                <w:bCs/>
                <w:color w:val="000000" w:themeColor="text1"/>
              </w:rPr>
              <w:t>7</w:t>
            </w:r>
            <w:r w:rsidRPr="0024063E">
              <w:rPr>
                <w:bCs/>
                <w:color w:val="000000" w:themeColor="text1"/>
              </w:rPr>
              <w:t>. i 202</w:t>
            </w:r>
            <w:r>
              <w:rPr>
                <w:bCs/>
                <w:color w:val="000000" w:themeColor="text1"/>
              </w:rPr>
              <w:t>8</w:t>
            </w:r>
            <w:r w:rsidRPr="0024063E">
              <w:rPr>
                <w:bCs/>
                <w:color w:val="000000" w:themeColor="text1"/>
              </w:rPr>
              <w:t>. godinu su manje jer smo planirali manji broj djece jer je ove godine bio manji interes roditelja za produženi boravak od 202</w:t>
            </w:r>
            <w:r>
              <w:rPr>
                <w:bCs/>
                <w:color w:val="000000" w:themeColor="text1"/>
              </w:rPr>
              <w:t>5</w:t>
            </w:r>
            <w:r w:rsidRPr="0024063E">
              <w:rPr>
                <w:bCs/>
                <w:color w:val="000000" w:themeColor="text1"/>
              </w:rPr>
              <w:t>. godine</w:t>
            </w:r>
          </w:p>
          <w:p w14:paraId="735084F7" w14:textId="77777777" w:rsidR="00EA0B0B" w:rsidRPr="0024063E" w:rsidRDefault="00EA0B0B" w:rsidP="00554CA7">
            <w:pPr>
              <w:rPr>
                <w:bCs/>
                <w:color w:val="000000" w:themeColor="text1"/>
              </w:rPr>
            </w:pPr>
          </w:p>
          <w:p w14:paraId="7309EDF7" w14:textId="77777777" w:rsidR="00EA0B0B" w:rsidRPr="0024063E" w:rsidRDefault="00EA0B0B" w:rsidP="00554CA7">
            <w:pPr>
              <w:rPr>
                <w:bCs/>
                <w:color w:val="000000" w:themeColor="text1"/>
              </w:rPr>
            </w:pPr>
          </w:p>
          <w:p w14:paraId="5EFB0ED8" w14:textId="77777777" w:rsidR="00EA0B0B" w:rsidRPr="0024063E" w:rsidRDefault="00EA0B0B" w:rsidP="00554CA7">
            <w:pPr>
              <w:rPr>
                <w:bCs/>
                <w:color w:val="000000" w:themeColor="text1"/>
              </w:rPr>
            </w:pPr>
          </w:p>
          <w:p w14:paraId="607566E2" w14:textId="77777777" w:rsidR="00EA0B0B" w:rsidRPr="0024063E" w:rsidRDefault="00EA0B0B" w:rsidP="00554CA7">
            <w:pPr>
              <w:rPr>
                <w:bCs/>
                <w:color w:val="000000" w:themeColor="text1"/>
              </w:rPr>
            </w:pPr>
          </w:p>
          <w:p w14:paraId="12F8D3F5" w14:textId="77777777" w:rsidR="00EA0B0B" w:rsidRPr="0024063E" w:rsidRDefault="00EA0B0B" w:rsidP="00554CA7">
            <w:pPr>
              <w:rPr>
                <w:bCs/>
                <w:color w:val="000000" w:themeColor="text1"/>
              </w:rPr>
            </w:pPr>
          </w:p>
        </w:tc>
      </w:tr>
    </w:tbl>
    <w:p w14:paraId="6A0EF739" w14:textId="77777777" w:rsidR="00EA0B0B" w:rsidRPr="00E81FF4" w:rsidRDefault="00EA0B0B" w:rsidP="00EA0B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050"/>
        <w:gridCol w:w="928"/>
        <w:gridCol w:w="1120"/>
        <w:gridCol w:w="1042"/>
        <w:gridCol w:w="1143"/>
        <w:gridCol w:w="1143"/>
        <w:gridCol w:w="1143"/>
      </w:tblGrid>
      <w:tr w:rsidR="00EA0B0B" w:rsidRPr="00E81FF4" w14:paraId="3A55FC64" w14:textId="77777777" w:rsidTr="00554CA7">
        <w:trPr>
          <w:trHeight w:val="651"/>
        </w:trPr>
        <w:tc>
          <w:tcPr>
            <w:tcW w:w="0" w:type="auto"/>
            <w:shd w:val="clear" w:color="auto" w:fill="D9D9D9"/>
          </w:tcPr>
          <w:p w14:paraId="5B2F3174" w14:textId="77777777" w:rsidR="00EA0B0B" w:rsidRPr="00E81FF4" w:rsidRDefault="00EA0B0B" w:rsidP="00554CA7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3C89109F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714F89A9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136119CC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Polazna vrijednost</w:t>
            </w:r>
          </w:p>
        </w:tc>
        <w:tc>
          <w:tcPr>
            <w:tcW w:w="0" w:type="auto"/>
            <w:shd w:val="clear" w:color="auto" w:fill="D9D9D9"/>
          </w:tcPr>
          <w:p w14:paraId="0F277543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77CA501F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770ABBA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878B8CB" w14:textId="77777777" w:rsidR="00EA0B0B" w:rsidRPr="00E81FF4" w:rsidRDefault="00EA0B0B" w:rsidP="00554CA7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EA0B0B" w:rsidRPr="00E81FF4" w14:paraId="1D9F5084" w14:textId="77777777" w:rsidTr="00554CA7">
        <w:trPr>
          <w:trHeight w:val="219"/>
        </w:trPr>
        <w:tc>
          <w:tcPr>
            <w:tcW w:w="0" w:type="auto"/>
            <w:shd w:val="clear" w:color="auto" w:fill="auto"/>
          </w:tcPr>
          <w:p w14:paraId="0FC06E75" w14:textId="77777777" w:rsidR="00EA0B0B" w:rsidRPr="00E81FF4" w:rsidRDefault="00EA0B0B" w:rsidP="00554CA7">
            <w:r w:rsidRPr="00E81FF4">
              <w:t>Zadovoljstvo učenika zbog više slobodnog vremena i vremena za slobodne aktivnosti</w:t>
            </w:r>
          </w:p>
        </w:tc>
        <w:tc>
          <w:tcPr>
            <w:tcW w:w="0" w:type="auto"/>
            <w:shd w:val="clear" w:color="auto" w:fill="auto"/>
          </w:tcPr>
          <w:p w14:paraId="645A4815" w14:textId="77777777" w:rsidR="00EA0B0B" w:rsidRPr="00E81FF4" w:rsidRDefault="00EA0B0B" w:rsidP="00554CA7">
            <w:pPr>
              <w:jc w:val="center"/>
            </w:pPr>
            <w:r w:rsidRPr="00E81FF4">
              <w:t>Učenici</w:t>
            </w:r>
          </w:p>
        </w:tc>
        <w:tc>
          <w:tcPr>
            <w:tcW w:w="0" w:type="auto"/>
          </w:tcPr>
          <w:p w14:paraId="768C35B4" w14:textId="77777777" w:rsidR="00EA0B0B" w:rsidRPr="00E81FF4" w:rsidRDefault="00EA0B0B" w:rsidP="00554CA7">
            <w:pPr>
              <w:jc w:val="center"/>
            </w:pPr>
            <w:r w:rsidRPr="00E81FF4">
              <w:t>Broj</w:t>
            </w:r>
          </w:p>
        </w:tc>
        <w:tc>
          <w:tcPr>
            <w:tcW w:w="0" w:type="auto"/>
            <w:shd w:val="clear" w:color="auto" w:fill="auto"/>
          </w:tcPr>
          <w:p w14:paraId="7BF51FB1" w14:textId="77777777" w:rsidR="00EA0B0B" w:rsidRPr="00E81FF4" w:rsidRDefault="00EA0B0B" w:rsidP="00554CA7">
            <w:pPr>
              <w:jc w:val="center"/>
            </w:pPr>
            <w:r>
              <w:t>51</w:t>
            </w:r>
          </w:p>
        </w:tc>
        <w:tc>
          <w:tcPr>
            <w:tcW w:w="0" w:type="auto"/>
          </w:tcPr>
          <w:p w14:paraId="05CDB953" w14:textId="77777777" w:rsidR="00EA0B0B" w:rsidRPr="00E81FF4" w:rsidRDefault="00EA0B0B" w:rsidP="00554CA7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shd w:val="clear" w:color="auto" w:fill="auto"/>
          </w:tcPr>
          <w:p w14:paraId="404B478B" w14:textId="77777777" w:rsidR="00EA0B0B" w:rsidRPr="00E81FF4" w:rsidRDefault="00EA0B0B" w:rsidP="00554CA7">
            <w:pPr>
              <w:jc w:val="center"/>
            </w:pPr>
            <w:r>
              <w:t>52</w:t>
            </w:r>
          </w:p>
        </w:tc>
        <w:tc>
          <w:tcPr>
            <w:tcW w:w="0" w:type="auto"/>
            <w:shd w:val="clear" w:color="auto" w:fill="auto"/>
          </w:tcPr>
          <w:p w14:paraId="230487A6" w14:textId="77777777" w:rsidR="00EA0B0B" w:rsidRPr="00E81FF4" w:rsidRDefault="00EA0B0B" w:rsidP="00554CA7">
            <w:pPr>
              <w:jc w:val="center"/>
            </w:pPr>
            <w:r>
              <w:t>53</w:t>
            </w:r>
          </w:p>
        </w:tc>
        <w:tc>
          <w:tcPr>
            <w:tcW w:w="0" w:type="auto"/>
            <w:shd w:val="clear" w:color="auto" w:fill="auto"/>
          </w:tcPr>
          <w:p w14:paraId="7FD4B136" w14:textId="77777777" w:rsidR="00EA0B0B" w:rsidRPr="00E81FF4" w:rsidRDefault="00EA0B0B" w:rsidP="00554CA7">
            <w:pPr>
              <w:jc w:val="center"/>
            </w:pPr>
            <w:r>
              <w:t>54</w:t>
            </w:r>
          </w:p>
        </w:tc>
      </w:tr>
    </w:tbl>
    <w:p w14:paraId="4C6FF09F" w14:textId="101AC894" w:rsidR="00710D88" w:rsidRDefault="00710D88" w:rsidP="00EA0B0B"/>
    <w:p w14:paraId="6E8D9E38" w14:textId="1160E72B" w:rsidR="00106CDC" w:rsidRDefault="00106CDC" w:rsidP="00EA0B0B"/>
    <w:p w14:paraId="4D911F02" w14:textId="535F6704" w:rsidR="0084068A" w:rsidRDefault="0084068A" w:rsidP="00EA0B0B"/>
    <w:p w14:paraId="0DFFF5C0" w14:textId="2F836C71" w:rsidR="0084068A" w:rsidRDefault="0084068A" w:rsidP="00EA0B0B"/>
    <w:p w14:paraId="5FE3EC89" w14:textId="45F63A88" w:rsidR="0084068A" w:rsidRDefault="0084068A" w:rsidP="00EA0B0B"/>
    <w:p w14:paraId="1230496D" w14:textId="617DA227" w:rsidR="0084068A" w:rsidRDefault="0084068A" w:rsidP="00EA0B0B"/>
    <w:p w14:paraId="2BC29DEB" w14:textId="6430FB7D" w:rsidR="0084068A" w:rsidRDefault="0084068A" w:rsidP="00EA0B0B"/>
    <w:p w14:paraId="462CD050" w14:textId="4040681A" w:rsidR="0084068A" w:rsidRDefault="0084068A" w:rsidP="00EA0B0B"/>
    <w:p w14:paraId="01E67B86" w14:textId="021D8180" w:rsidR="0084068A" w:rsidRDefault="0084068A" w:rsidP="00EA0B0B"/>
    <w:p w14:paraId="40FDB95C" w14:textId="60BCCF30" w:rsidR="0084068A" w:rsidRDefault="0084068A" w:rsidP="00EA0B0B"/>
    <w:p w14:paraId="466555A7" w14:textId="3893D31E" w:rsidR="0084068A" w:rsidRDefault="0084068A" w:rsidP="00EA0B0B"/>
    <w:p w14:paraId="1A16EB82" w14:textId="7C55AA3F" w:rsidR="0084068A" w:rsidRDefault="0084068A" w:rsidP="00EA0B0B"/>
    <w:p w14:paraId="7D7132C9" w14:textId="7AB64B9E" w:rsidR="0084068A" w:rsidRDefault="0084068A" w:rsidP="00EA0B0B"/>
    <w:p w14:paraId="3E7FDD51" w14:textId="4A5A3C13" w:rsidR="0084068A" w:rsidRDefault="0084068A" w:rsidP="00EA0B0B"/>
    <w:p w14:paraId="02BF81F8" w14:textId="07E9AB23" w:rsidR="0084068A" w:rsidRDefault="0084068A" w:rsidP="00EA0B0B"/>
    <w:p w14:paraId="2A571F5B" w14:textId="6B5AB505" w:rsidR="0084068A" w:rsidRDefault="0084068A" w:rsidP="00EA0B0B"/>
    <w:p w14:paraId="11DF8302" w14:textId="46B19B19" w:rsidR="0084068A" w:rsidRDefault="0084068A" w:rsidP="00EA0B0B"/>
    <w:p w14:paraId="2697F0D7" w14:textId="2DFF2B05" w:rsidR="0084068A" w:rsidRDefault="0084068A" w:rsidP="00EA0B0B"/>
    <w:p w14:paraId="31221A29" w14:textId="04526B58" w:rsidR="0084068A" w:rsidRDefault="0084068A" w:rsidP="00EA0B0B"/>
    <w:p w14:paraId="68ECB747" w14:textId="5C40145B" w:rsidR="0084068A" w:rsidRDefault="0084068A" w:rsidP="00EA0B0B"/>
    <w:p w14:paraId="2159C0AD" w14:textId="0B41699E" w:rsidR="0084068A" w:rsidRDefault="0084068A" w:rsidP="00EA0B0B"/>
    <w:p w14:paraId="677D91C9" w14:textId="574EBF7C" w:rsidR="0084068A" w:rsidRDefault="0084068A" w:rsidP="00EA0B0B"/>
    <w:p w14:paraId="0314CE5E" w14:textId="503DA937" w:rsidR="0084068A" w:rsidRDefault="0084068A" w:rsidP="00EA0B0B"/>
    <w:p w14:paraId="68917E3E" w14:textId="30A50A82" w:rsidR="0084068A" w:rsidRDefault="0084068A" w:rsidP="00EA0B0B"/>
    <w:p w14:paraId="4690EBFA" w14:textId="61576D7A" w:rsidR="0084068A" w:rsidRDefault="0084068A" w:rsidP="00EA0B0B"/>
    <w:p w14:paraId="720FBC95" w14:textId="60C2831C" w:rsidR="008B1D4E" w:rsidRDefault="008B1D4E" w:rsidP="00EA0B0B"/>
    <w:p w14:paraId="212CA111" w14:textId="77777777" w:rsidR="008B1D4E" w:rsidRDefault="008B1D4E" w:rsidP="00EA0B0B"/>
    <w:p w14:paraId="2E07DE68" w14:textId="7EEBF8EB" w:rsidR="0084068A" w:rsidRDefault="0084068A" w:rsidP="00EA0B0B"/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328"/>
        <w:gridCol w:w="1209"/>
        <w:gridCol w:w="1539"/>
        <w:gridCol w:w="1539"/>
        <w:gridCol w:w="1539"/>
        <w:gridCol w:w="1543"/>
      </w:tblGrid>
      <w:tr w:rsidR="00863531" w:rsidRPr="00E81FF4" w14:paraId="6323D94D" w14:textId="77777777" w:rsidTr="009F6BC9">
        <w:tc>
          <w:tcPr>
            <w:tcW w:w="969" w:type="pct"/>
            <w:shd w:val="clear" w:color="auto" w:fill="D9D9D9"/>
          </w:tcPr>
          <w:p w14:paraId="51440A32" w14:textId="77777777" w:rsidR="00863531" w:rsidRPr="00E81FF4" w:rsidRDefault="0086353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  <w:u w:val="single"/>
              </w:rPr>
              <w:lastRenderedPageBreak/>
              <w:t>PROGRAM:</w:t>
            </w:r>
          </w:p>
        </w:tc>
        <w:tc>
          <w:tcPr>
            <w:tcW w:w="805" w:type="pct"/>
            <w:gridSpan w:val="2"/>
            <w:shd w:val="clear" w:color="auto" w:fill="auto"/>
          </w:tcPr>
          <w:p w14:paraId="3A47FDAD" w14:textId="63C3599C" w:rsidR="00863531" w:rsidRPr="00E81FF4" w:rsidRDefault="00106CDC" w:rsidP="00463A99">
            <w:pPr>
              <w:rPr>
                <w:b/>
                <w:bCs/>
              </w:rPr>
            </w:pPr>
            <w:r>
              <w:rPr>
                <w:b/>
                <w:bCs/>
              </w:rPr>
              <w:t>A00</w:t>
            </w:r>
            <w:r w:rsidR="00863531" w:rsidRPr="00E81FF4">
              <w:rPr>
                <w:b/>
                <w:bCs/>
              </w:rPr>
              <w:t>40</w:t>
            </w:r>
            <w:r w:rsidR="00863531">
              <w:rPr>
                <w:b/>
                <w:bCs/>
              </w:rPr>
              <w:t>3</w:t>
            </w:r>
            <w:r w:rsidR="00863531" w:rsidRPr="00E81FF4">
              <w:rPr>
                <w:b/>
                <w:bCs/>
              </w:rPr>
              <w:t>0</w:t>
            </w:r>
          </w:p>
        </w:tc>
        <w:tc>
          <w:tcPr>
            <w:tcW w:w="3225" w:type="pct"/>
            <w:gridSpan w:val="4"/>
            <w:shd w:val="clear" w:color="auto" w:fill="auto"/>
          </w:tcPr>
          <w:p w14:paraId="76DBA3B2" w14:textId="26BB82E0" w:rsidR="00863531" w:rsidRPr="00E81FF4" w:rsidRDefault="00106CDC" w:rsidP="00463A99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863531" w:rsidRPr="00E81FF4">
              <w:rPr>
                <w:b/>
                <w:bCs/>
              </w:rPr>
              <w:t>snovno školsko obrazovanje</w:t>
            </w:r>
          </w:p>
        </w:tc>
      </w:tr>
      <w:tr w:rsidR="00863531" w:rsidRPr="00E81FF4" w14:paraId="5C0667D2" w14:textId="77777777" w:rsidTr="009F6BC9">
        <w:tc>
          <w:tcPr>
            <w:tcW w:w="969" w:type="pct"/>
            <w:shd w:val="clear" w:color="auto" w:fill="D9D9D9"/>
          </w:tcPr>
          <w:p w14:paraId="71543FB4" w14:textId="77777777" w:rsidR="00863531" w:rsidRPr="00E81FF4" w:rsidRDefault="0086353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Cilj:</w:t>
            </w:r>
          </w:p>
        </w:tc>
        <w:tc>
          <w:tcPr>
            <w:tcW w:w="4031" w:type="pct"/>
            <w:gridSpan w:val="6"/>
            <w:shd w:val="clear" w:color="auto" w:fill="auto"/>
          </w:tcPr>
          <w:p w14:paraId="481CC956" w14:textId="77777777" w:rsidR="00863531" w:rsidRPr="00E81FF4" w:rsidRDefault="00863531" w:rsidP="00463A99">
            <w:pPr>
              <w:numPr>
                <w:ilvl w:val="0"/>
                <w:numId w:val="11"/>
              </w:numPr>
              <w:rPr>
                <w:bCs/>
              </w:rPr>
            </w:pPr>
            <w:r w:rsidRPr="00E81FF4">
              <w:rPr>
                <w:bCs/>
              </w:rPr>
              <w:t>Kod učenika poticati i razvijati interes i samostalnost pri učenju i rješavanja zadaća, stvaralaštvo, moralnu svijest, estetski ukus i kriterij, pouzdanje i odgovornost prema samome sebi i prema prirodi, društvenu, gospodarsku i političku svijest, snošljivost i sposobnost suradnje, poštivanje ljudskih prava, dostignuća, težnji;</w:t>
            </w:r>
          </w:p>
          <w:p w14:paraId="1364C648" w14:textId="77777777" w:rsidR="00863531" w:rsidRPr="00E81FF4" w:rsidRDefault="00863531" w:rsidP="00463A99">
            <w:pPr>
              <w:numPr>
                <w:ilvl w:val="0"/>
                <w:numId w:val="11"/>
              </w:numPr>
              <w:rPr>
                <w:bCs/>
              </w:rPr>
            </w:pPr>
            <w:r w:rsidRPr="00E81FF4">
              <w:rPr>
                <w:bCs/>
              </w:rPr>
              <w:t>Učenike poučiti pismenosti, komunikaciji, računu, znanstvenim i tehnološkim načelima, kritičkom promatranju, razumnom raspravljanju, razumijevanju svijeta u kojem žive i razumijevanju međusobne ovisnosti ljudi i prirode, pojedinaca, nacija</w:t>
            </w:r>
          </w:p>
          <w:p w14:paraId="1C176A10" w14:textId="77777777" w:rsidR="00863531" w:rsidRPr="00E81FF4" w:rsidRDefault="00863531" w:rsidP="00463A99">
            <w:pPr>
              <w:numPr>
                <w:ilvl w:val="0"/>
                <w:numId w:val="11"/>
              </w:numPr>
              <w:rPr>
                <w:bCs/>
              </w:rPr>
            </w:pPr>
            <w:r w:rsidRPr="00E81FF4">
              <w:rPr>
                <w:bCs/>
              </w:rPr>
              <w:t>Razvijati učenicima svijest o nacionalnoj pripadnosti, očuvanju povijesno – kulturne baštine i nacionalnog identiteta</w:t>
            </w:r>
          </w:p>
          <w:p w14:paraId="494C9A3D" w14:textId="77777777" w:rsidR="00863531" w:rsidRPr="00E81FF4" w:rsidRDefault="00863531" w:rsidP="00463A99">
            <w:pPr>
              <w:numPr>
                <w:ilvl w:val="0"/>
                <w:numId w:val="11"/>
              </w:numPr>
              <w:rPr>
                <w:bCs/>
              </w:rPr>
            </w:pPr>
            <w:r w:rsidRPr="00E81FF4">
              <w:rPr>
                <w:bCs/>
              </w:rPr>
              <w:t>Učenike naučiti učiti</w:t>
            </w:r>
          </w:p>
          <w:p w14:paraId="1AC5F95E" w14:textId="77777777" w:rsidR="00863531" w:rsidRPr="00E81FF4" w:rsidRDefault="00863531" w:rsidP="00463A99">
            <w:pPr>
              <w:ind w:left="720"/>
              <w:rPr>
                <w:bCs/>
              </w:rPr>
            </w:pPr>
          </w:p>
          <w:p w14:paraId="37FC5182" w14:textId="77777777" w:rsidR="00863531" w:rsidRPr="00E81FF4" w:rsidRDefault="00863531" w:rsidP="00463A99">
            <w:pPr>
              <w:rPr>
                <w:bCs/>
              </w:rPr>
            </w:pPr>
            <w:r w:rsidRPr="00E81FF4">
              <w:rPr>
                <w:bCs/>
              </w:rPr>
              <w:t>Ciljevi škole ostvaruju se prema utvrđenom godišnjem planu i programu</w:t>
            </w:r>
          </w:p>
          <w:p w14:paraId="65CFB134" w14:textId="77777777" w:rsidR="00863531" w:rsidRPr="00E81FF4" w:rsidRDefault="00863531" w:rsidP="00463A99">
            <w:pPr>
              <w:rPr>
                <w:bCs/>
              </w:rPr>
            </w:pPr>
          </w:p>
          <w:p w14:paraId="6BCE14F2" w14:textId="77777777" w:rsidR="00863531" w:rsidRPr="00E81FF4" w:rsidRDefault="00863531" w:rsidP="00463A99">
            <w:pPr>
              <w:rPr>
                <w:bCs/>
              </w:rPr>
            </w:pPr>
          </w:p>
        </w:tc>
      </w:tr>
      <w:tr w:rsidR="00863531" w:rsidRPr="00E81FF4" w14:paraId="3306DAE2" w14:textId="77777777" w:rsidTr="009F6BC9">
        <w:trPr>
          <w:trHeight w:val="218"/>
        </w:trPr>
        <w:tc>
          <w:tcPr>
            <w:tcW w:w="969" w:type="pct"/>
            <w:shd w:val="clear" w:color="auto" w:fill="F2F2F2"/>
          </w:tcPr>
          <w:p w14:paraId="7CC9D04E" w14:textId="77777777" w:rsidR="00863531" w:rsidRPr="00E81FF4" w:rsidRDefault="00863531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Izvršeno 202</w:t>
            </w:r>
            <w:r>
              <w:rPr>
                <w:b/>
                <w:bCs/>
              </w:rPr>
              <w:t>4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5" w:type="pct"/>
            <w:gridSpan w:val="2"/>
            <w:shd w:val="clear" w:color="auto" w:fill="F2F2F2"/>
          </w:tcPr>
          <w:p w14:paraId="65494B8D" w14:textId="77777777" w:rsidR="00863531" w:rsidRDefault="00863531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</w:t>
            </w:r>
          </w:p>
          <w:p w14:paraId="47E44CF2" w14:textId="77777777" w:rsidR="00863531" w:rsidRPr="00E81FF4" w:rsidRDefault="00863531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6" w:type="pct"/>
            <w:shd w:val="clear" w:color="auto" w:fill="F2F2F2"/>
          </w:tcPr>
          <w:p w14:paraId="1C68A8E6" w14:textId="77777777" w:rsidR="00863531" w:rsidRDefault="00863531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14:paraId="76242FE1" w14:textId="77777777" w:rsidR="00863531" w:rsidRPr="00E81FF4" w:rsidRDefault="00863531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</w:p>
        </w:tc>
        <w:tc>
          <w:tcPr>
            <w:tcW w:w="806" w:type="pct"/>
            <w:shd w:val="clear" w:color="auto" w:fill="F2F2F2"/>
          </w:tcPr>
          <w:p w14:paraId="654DD102" w14:textId="77777777" w:rsidR="00863531" w:rsidRPr="00E81FF4" w:rsidRDefault="00863531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</w:t>
            </w:r>
            <w:r>
              <w:rPr>
                <w:b/>
                <w:bCs/>
              </w:rPr>
              <w:t>rojekcija</w:t>
            </w:r>
            <w:r w:rsidRPr="00E81FF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7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6" w:type="pct"/>
            <w:shd w:val="clear" w:color="auto" w:fill="F2F2F2"/>
          </w:tcPr>
          <w:p w14:paraId="755826BF" w14:textId="77777777" w:rsidR="00863531" w:rsidRPr="00E81FF4" w:rsidRDefault="00863531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Projekcija 202</w:t>
            </w:r>
            <w:r>
              <w:rPr>
                <w:b/>
                <w:bCs/>
              </w:rPr>
              <w:t>8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6" w:type="pct"/>
            <w:shd w:val="clear" w:color="auto" w:fill="F2F2F2"/>
          </w:tcPr>
          <w:p w14:paraId="51D3523D" w14:textId="77777777" w:rsidR="00863531" w:rsidRPr="00E81FF4" w:rsidRDefault="00863531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2026/2025</w:t>
            </w:r>
          </w:p>
        </w:tc>
      </w:tr>
      <w:tr w:rsidR="00863531" w:rsidRPr="00E81FF4" w14:paraId="04A4CE08" w14:textId="77777777" w:rsidTr="009F6BC9">
        <w:trPr>
          <w:trHeight w:val="218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D915" w14:textId="1EFC492F" w:rsidR="00863531" w:rsidRPr="00E81FF4" w:rsidRDefault="00661767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2.103.763,02 </w:t>
            </w:r>
            <w:r w:rsidRPr="00E81FF4">
              <w:rPr>
                <w:bCs/>
              </w:rPr>
              <w:t>€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D153" w14:textId="50B2B3D8" w:rsidR="00863531" w:rsidRPr="00E81FF4" w:rsidRDefault="00661767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2.419.483,30 </w:t>
            </w:r>
            <w:r w:rsidR="00863531"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16B3" w14:textId="42F144AD" w:rsidR="00863531" w:rsidRPr="00E81FF4" w:rsidRDefault="00661767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2.485.003,80 </w:t>
            </w:r>
            <w:r w:rsidR="00863531"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97B0" w14:textId="6F6BA29C" w:rsidR="00863531" w:rsidRPr="00F266C8" w:rsidRDefault="00661767" w:rsidP="00463A99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 xml:space="preserve">2.498.515,78 </w:t>
            </w:r>
            <w:r w:rsidR="00863531"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B1CE" w14:textId="20E47C1E" w:rsidR="00661767" w:rsidRDefault="00661767" w:rsidP="00463A99">
            <w:pPr>
              <w:jc w:val="right"/>
              <w:rPr>
                <w:bCs/>
              </w:rPr>
            </w:pPr>
            <w:r>
              <w:rPr>
                <w:bCs/>
              </w:rPr>
              <w:t>2.</w:t>
            </w:r>
            <w:r w:rsidR="00A37761">
              <w:rPr>
                <w:bCs/>
              </w:rPr>
              <w:t>510.232,74</w:t>
            </w:r>
          </w:p>
          <w:p w14:paraId="4A2CF96D" w14:textId="01EB8E09" w:rsidR="00863531" w:rsidRPr="00F266C8" w:rsidRDefault="00863531" w:rsidP="00463A99">
            <w:pPr>
              <w:jc w:val="right"/>
              <w:rPr>
                <w:b/>
                <w:bCs/>
                <w:color w:val="000000" w:themeColor="text1"/>
              </w:rPr>
            </w:pPr>
            <w:r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B72B" w14:textId="5E3932CA" w:rsidR="00863531" w:rsidRPr="00A7137C" w:rsidRDefault="00A7137C" w:rsidP="00463A99">
            <w:pPr>
              <w:jc w:val="right"/>
              <w:rPr>
                <w:color w:val="000000" w:themeColor="text1"/>
              </w:rPr>
            </w:pPr>
            <w:r w:rsidRPr="00A7137C">
              <w:rPr>
                <w:color w:val="000000" w:themeColor="text1"/>
              </w:rPr>
              <w:t>102</w:t>
            </w:r>
            <w:r w:rsidR="00316E60">
              <w:rPr>
                <w:color w:val="000000" w:themeColor="text1"/>
              </w:rPr>
              <w:t>,75</w:t>
            </w:r>
          </w:p>
        </w:tc>
      </w:tr>
      <w:tr w:rsidR="00CA50E1" w:rsidRPr="00E81FF4" w14:paraId="29794BF7" w14:textId="77777777" w:rsidTr="009F6BC9">
        <w:trPr>
          <w:trHeight w:val="257"/>
        </w:trPr>
        <w:tc>
          <w:tcPr>
            <w:tcW w:w="1141" w:type="pct"/>
            <w:gridSpan w:val="2"/>
            <w:shd w:val="clear" w:color="auto" w:fill="D9D9D9"/>
          </w:tcPr>
          <w:p w14:paraId="14BC3970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59" w:type="pct"/>
            <w:gridSpan w:val="5"/>
            <w:shd w:val="clear" w:color="auto" w:fill="auto"/>
          </w:tcPr>
          <w:p w14:paraId="13F43510" w14:textId="77777777" w:rsidR="00CA50E1" w:rsidRPr="00E81FF4" w:rsidRDefault="00CA50E1" w:rsidP="00463A99">
            <w:pPr>
              <w:rPr>
                <w:i/>
              </w:rPr>
            </w:pPr>
          </w:p>
          <w:p w14:paraId="1AA46335" w14:textId="77777777" w:rsidR="00CA50E1" w:rsidRPr="00E81FF4" w:rsidRDefault="00CA50E1" w:rsidP="00463A99">
            <w:r w:rsidRPr="00E81FF4">
              <w:t xml:space="preserve">Nema značajnih odstupanja u planiranim iznosima. </w:t>
            </w:r>
          </w:p>
          <w:p w14:paraId="2F7EAB2B" w14:textId="77777777" w:rsidR="00CA50E1" w:rsidRPr="00E81FF4" w:rsidRDefault="00CA50E1" w:rsidP="00463A99">
            <w:pPr>
              <w:rPr>
                <w:bCs/>
              </w:rPr>
            </w:pPr>
          </w:p>
        </w:tc>
      </w:tr>
    </w:tbl>
    <w:p w14:paraId="7E0158E5" w14:textId="77777777" w:rsidR="00CA50E1" w:rsidRPr="00E81FF4" w:rsidRDefault="00CA50E1" w:rsidP="00863531"/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050"/>
        <w:gridCol w:w="945"/>
        <w:gridCol w:w="1220"/>
        <w:gridCol w:w="1018"/>
        <w:gridCol w:w="1171"/>
        <w:gridCol w:w="1171"/>
        <w:gridCol w:w="1136"/>
      </w:tblGrid>
      <w:tr w:rsidR="009F6BC9" w:rsidRPr="00E81FF4" w14:paraId="077B7C5C" w14:textId="77777777" w:rsidTr="009F6BC9">
        <w:trPr>
          <w:trHeight w:val="651"/>
        </w:trPr>
        <w:tc>
          <w:tcPr>
            <w:tcW w:w="962" w:type="pct"/>
            <w:tcBorders>
              <w:bottom w:val="single" w:sz="4" w:space="0" w:color="auto"/>
            </w:tcBorders>
            <w:shd w:val="clear" w:color="auto" w:fill="D9D9D9"/>
          </w:tcPr>
          <w:p w14:paraId="10CEF063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/>
          </w:tcPr>
          <w:p w14:paraId="6DE8C74D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D9D9D9"/>
          </w:tcPr>
          <w:p w14:paraId="1632BDCD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9D9D9"/>
          </w:tcPr>
          <w:p w14:paraId="33A81972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Polazna vrijednost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D9D9D9"/>
          </w:tcPr>
          <w:p w14:paraId="52E4F830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/>
          </w:tcPr>
          <w:p w14:paraId="3512381C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D9D9D9"/>
          </w:tcPr>
          <w:p w14:paraId="16FF4884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</w:t>
            </w:r>
            <w:r>
              <w:rPr>
                <w:b/>
                <w:sz w:val="20"/>
                <w:szCs w:val="20"/>
              </w:rPr>
              <w:t>27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D9D9D9"/>
          </w:tcPr>
          <w:p w14:paraId="5A8DA839" w14:textId="77777777" w:rsidR="00863531" w:rsidRPr="00E81FF4" w:rsidRDefault="0086353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863531" w:rsidRPr="00E81FF4" w14:paraId="21AFAA25" w14:textId="77777777" w:rsidTr="009F6BC9">
        <w:trPr>
          <w:trHeight w:val="219"/>
        </w:trPr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</w:tcPr>
          <w:p w14:paraId="275E8D3F" w14:textId="77777777" w:rsidR="00863531" w:rsidRPr="00E81FF4" w:rsidRDefault="00863531" w:rsidP="00463A99">
            <w:r w:rsidRPr="00E81FF4">
              <w:t>Sustavan način poučavanja i unapređivanja učenika mogućnostima, sklonostima i sposobnostima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715D69B9" w14:textId="77777777" w:rsidR="00863531" w:rsidRPr="00E81FF4" w:rsidRDefault="00863531" w:rsidP="00463A99">
            <w:pPr>
              <w:jc w:val="center"/>
            </w:pPr>
            <w:r w:rsidRPr="00E81FF4">
              <w:t>Učenici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27ADD51F" w14:textId="77777777" w:rsidR="00863531" w:rsidRPr="00E81FF4" w:rsidRDefault="00863531" w:rsidP="00463A99">
            <w:pPr>
              <w:jc w:val="center"/>
            </w:pPr>
            <w:r w:rsidRPr="00E81FF4">
              <w:t>Broj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14:paraId="52D5C3ED" w14:textId="77777777" w:rsidR="00863531" w:rsidRPr="00E81FF4" w:rsidRDefault="00863531" w:rsidP="00463A99">
            <w:pPr>
              <w:jc w:val="center"/>
            </w:pPr>
            <w:r w:rsidRPr="00E81FF4">
              <w:t>6</w:t>
            </w:r>
            <w:r>
              <w:t>85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14:paraId="6DCA47BE" w14:textId="77777777" w:rsidR="00863531" w:rsidRPr="00E81FF4" w:rsidRDefault="00863531" w:rsidP="00463A99">
            <w:pPr>
              <w:jc w:val="center"/>
            </w:pPr>
            <w:r w:rsidRPr="00E81FF4">
              <w:t>Škola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</w:tcPr>
          <w:p w14:paraId="042F2C67" w14:textId="77777777" w:rsidR="00863531" w:rsidRPr="00E81FF4" w:rsidRDefault="00863531" w:rsidP="00463A99">
            <w:pPr>
              <w:jc w:val="center"/>
            </w:pPr>
            <w:r w:rsidRPr="00E81FF4">
              <w:t>6</w:t>
            </w:r>
            <w:r>
              <w:t>86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</w:tcPr>
          <w:p w14:paraId="20C71FF2" w14:textId="77777777" w:rsidR="00863531" w:rsidRPr="00E81FF4" w:rsidRDefault="00863531" w:rsidP="00463A99">
            <w:pPr>
              <w:jc w:val="center"/>
            </w:pPr>
            <w:r w:rsidRPr="00E81FF4">
              <w:t>6</w:t>
            </w:r>
            <w:r>
              <w:t>87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14:paraId="1221470E" w14:textId="77777777" w:rsidR="00863531" w:rsidRPr="00E81FF4" w:rsidRDefault="00863531" w:rsidP="00463A99">
            <w:pPr>
              <w:jc w:val="center"/>
            </w:pPr>
            <w:r w:rsidRPr="00E81FF4">
              <w:t>6</w:t>
            </w:r>
            <w:r>
              <w:t>88</w:t>
            </w:r>
          </w:p>
        </w:tc>
      </w:tr>
    </w:tbl>
    <w:p w14:paraId="48AB7524" w14:textId="2D64172D" w:rsidR="008B0A45" w:rsidRDefault="008B0A45" w:rsidP="007C056B"/>
    <w:p w14:paraId="73D9E805" w14:textId="09A6FD62" w:rsidR="00CA50E1" w:rsidRDefault="00CA50E1" w:rsidP="007C056B"/>
    <w:p w14:paraId="11C2BC3F" w14:textId="76BC6C17" w:rsidR="009C6274" w:rsidRDefault="009C6274" w:rsidP="007C056B"/>
    <w:tbl>
      <w:tblPr>
        <w:tblW w:w="50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30"/>
        <w:gridCol w:w="197"/>
        <w:gridCol w:w="947"/>
        <w:gridCol w:w="263"/>
        <w:gridCol w:w="1539"/>
        <w:gridCol w:w="1539"/>
        <w:gridCol w:w="1539"/>
        <w:gridCol w:w="1541"/>
        <w:gridCol w:w="35"/>
      </w:tblGrid>
      <w:tr w:rsidR="00274079" w:rsidRPr="00890C9B" w14:paraId="3205AC18" w14:textId="77777777" w:rsidTr="00CA50E1">
        <w:trPr>
          <w:trHeight w:val="517"/>
        </w:trPr>
        <w:tc>
          <w:tcPr>
            <w:tcW w:w="1035" w:type="pct"/>
            <w:gridSpan w:val="2"/>
            <w:shd w:val="clear" w:color="auto" w:fill="D9D9D9"/>
            <w:vAlign w:val="center"/>
          </w:tcPr>
          <w:p w14:paraId="3600F3BD" w14:textId="77777777" w:rsidR="00274079" w:rsidRPr="00890C9B" w:rsidRDefault="00274079" w:rsidP="00463A99">
            <w:pPr>
              <w:rPr>
                <w:b/>
                <w:bCs/>
                <w:iCs/>
              </w:rPr>
            </w:pPr>
            <w:bookmarkStart w:id="2" w:name="_Hlk211415567"/>
            <w:r w:rsidRPr="00890C9B">
              <w:rPr>
                <w:b/>
                <w:bCs/>
                <w:iCs/>
              </w:rPr>
              <w:t>Aktivnost / Projekt:</w:t>
            </w:r>
          </w:p>
        </w:tc>
        <w:tc>
          <w:tcPr>
            <w:tcW w:w="597" w:type="pct"/>
            <w:gridSpan w:val="2"/>
            <w:shd w:val="clear" w:color="auto" w:fill="auto"/>
            <w:vAlign w:val="center"/>
          </w:tcPr>
          <w:p w14:paraId="5D9370F3" w14:textId="77777777" w:rsidR="00274079" w:rsidRPr="00890C9B" w:rsidRDefault="00274079" w:rsidP="00463A99">
            <w:pPr>
              <w:jc w:val="center"/>
              <w:rPr>
                <w:b/>
                <w:bCs/>
                <w:iCs/>
              </w:rPr>
            </w:pPr>
            <w:r w:rsidRPr="00890C9B">
              <w:rPr>
                <w:b/>
                <w:bCs/>
                <w:iCs/>
              </w:rPr>
              <w:t>A403001</w:t>
            </w:r>
          </w:p>
        </w:tc>
        <w:tc>
          <w:tcPr>
            <w:tcW w:w="3368" w:type="pct"/>
            <w:gridSpan w:val="6"/>
            <w:shd w:val="clear" w:color="auto" w:fill="auto"/>
            <w:vAlign w:val="center"/>
          </w:tcPr>
          <w:p w14:paraId="7C610B91" w14:textId="77777777" w:rsidR="00274079" w:rsidRPr="00890C9B" w:rsidRDefault="00274079" w:rsidP="00463A99">
            <w:pPr>
              <w:rPr>
                <w:b/>
                <w:bCs/>
                <w:iCs/>
              </w:rPr>
            </w:pPr>
            <w:r w:rsidRPr="00890C9B">
              <w:rPr>
                <w:b/>
                <w:bCs/>
                <w:iCs/>
              </w:rPr>
              <w:t>Rashodi djelatnosti</w:t>
            </w:r>
          </w:p>
        </w:tc>
      </w:tr>
      <w:tr w:rsidR="00274079" w:rsidRPr="00890C9B" w14:paraId="64CA25B4" w14:textId="77777777" w:rsidTr="00CA50E1">
        <w:trPr>
          <w:trHeight w:val="1026"/>
        </w:trPr>
        <w:tc>
          <w:tcPr>
            <w:tcW w:w="1035" w:type="pct"/>
            <w:gridSpan w:val="2"/>
            <w:shd w:val="clear" w:color="auto" w:fill="D9D9D9"/>
            <w:vAlign w:val="center"/>
          </w:tcPr>
          <w:p w14:paraId="1EA7D649" w14:textId="77777777" w:rsidR="00274079" w:rsidRPr="00890C9B" w:rsidRDefault="00274079" w:rsidP="00463A99">
            <w:pPr>
              <w:rPr>
                <w:b/>
                <w:bCs/>
                <w:iCs/>
              </w:rPr>
            </w:pPr>
            <w:r w:rsidRPr="00890C9B">
              <w:rPr>
                <w:b/>
                <w:bCs/>
                <w:iCs/>
              </w:rPr>
              <w:t>Zakonska i druga pravna osnova:</w:t>
            </w:r>
          </w:p>
        </w:tc>
        <w:tc>
          <w:tcPr>
            <w:tcW w:w="3965" w:type="pct"/>
            <w:gridSpan w:val="8"/>
            <w:shd w:val="clear" w:color="auto" w:fill="auto"/>
            <w:vAlign w:val="center"/>
          </w:tcPr>
          <w:p w14:paraId="19616994" w14:textId="77777777" w:rsidR="00274079" w:rsidRPr="00890C9B" w:rsidRDefault="00274079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rFonts w:eastAsia="Symbol"/>
                <w:iCs/>
                <w:lang w:val="pl-PL"/>
              </w:rPr>
              <w:t>Zakon o odgoju i obrazovanju u osnovnoj i srednjoj školi</w:t>
            </w:r>
          </w:p>
          <w:p w14:paraId="491C1AB2" w14:textId="77777777" w:rsidR="00274079" w:rsidRPr="00890C9B" w:rsidRDefault="00274079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rFonts w:eastAsia="Symbol"/>
                <w:iCs/>
                <w:lang w:val="pl-PL"/>
              </w:rPr>
              <w:t>(NN87/08.,86/09.,92/10.,105/10.,90/11.,5/12.,16/12.,86/12.,126/12.,94/13.,152/14.,07/17.,68/18.,98/19.,64/202.,151/22.,155/23.,156/23.).</w:t>
            </w:r>
          </w:p>
          <w:p w14:paraId="563906E3" w14:textId="77777777" w:rsidR="00274079" w:rsidRPr="00890C9B" w:rsidRDefault="00274079" w:rsidP="00463A99">
            <w:pPr>
              <w:rPr>
                <w:rFonts w:eastAsia="Symbol"/>
                <w:iCs/>
                <w:lang w:val="pl-PL"/>
              </w:rPr>
            </w:pPr>
          </w:p>
        </w:tc>
      </w:tr>
      <w:tr w:rsidR="00274079" w:rsidRPr="00890C9B" w14:paraId="17E13A80" w14:textId="77777777" w:rsidTr="00CA50E1">
        <w:trPr>
          <w:trHeight w:val="1660"/>
        </w:trPr>
        <w:tc>
          <w:tcPr>
            <w:tcW w:w="1035" w:type="pct"/>
            <w:gridSpan w:val="2"/>
            <w:shd w:val="clear" w:color="auto" w:fill="D9D9D9"/>
            <w:vAlign w:val="center"/>
          </w:tcPr>
          <w:p w14:paraId="3A15522B" w14:textId="77777777" w:rsidR="00274079" w:rsidRPr="00890C9B" w:rsidRDefault="00274079" w:rsidP="00463A99">
            <w:pPr>
              <w:rPr>
                <w:b/>
                <w:bCs/>
                <w:iCs/>
              </w:rPr>
            </w:pPr>
            <w:r w:rsidRPr="00890C9B">
              <w:rPr>
                <w:b/>
                <w:bCs/>
                <w:iCs/>
              </w:rPr>
              <w:lastRenderedPageBreak/>
              <w:t>Opis aktivnosti / projekta</w:t>
            </w:r>
          </w:p>
        </w:tc>
        <w:tc>
          <w:tcPr>
            <w:tcW w:w="3965" w:type="pct"/>
            <w:gridSpan w:val="8"/>
            <w:shd w:val="clear" w:color="auto" w:fill="auto"/>
            <w:vAlign w:val="center"/>
          </w:tcPr>
          <w:p w14:paraId="52149DDC" w14:textId="77777777" w:rsidR="00274079" w:rsidRPr="00890C9B" w:rsidRDefault="00274079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rFonts w:eastAsia="Symbol"/>
                <w:iCs/>
                <w:lang w:val="pl-PL"/>
              </w:rPr>
              <w:t>Planiraju se materijalni i financijski rashodi za realizaciju nastavnog plana i programa u osnovnoj i srednjoj školi prema utvrđenom godišnjem planu i programu, odnosno rashodi i izdaci prema ekonomskoj klasifikaciji na skupini računskog plana 31; 32 i 34 ( rashodi za zaposlene, materijalni rashodi i financijski rashodi).</w:t>
            </w:r>
          </w:p>
          <w:p w14:paraId="7BF8EE77" w14:textId="77777777" w:rsidR="00274079" w:rsidRPr="00890C9B" w:rsidRDefault="00274079" w:rsidP="00463A99">
            <w:pPr>
              <w:rPr>
                <w:rFonts w:eastAsia="Symbol"/>
                <w:iCs/>
                <w:lang w:val="pl-PL"/>
              </w:rPr>
            </w:pPr>
          </w:p>
        </w:tc>
      </w:tr>
      <w:tr w:rsidR="00274079" w:rsidRPr="00890C9B" w14:paraId="35E708D6" w14:textId="77777777" w:rsidTr="00CA50E1">
        <w:trPr>
          <w:trHeight w:val="257"/>
        </w:trPr>
        <w:tc>
          <w:tcPr>
            <w:tcW w:w="1035" w:type="pct"/>
            <w:gridSpan w:val="2"/>
            <w:shd w:val="clear" w:color="auto" w:fill="D9D9D9"/>
            <w:vAlign w:val="center"/>
          </w:tcPr>
          <w:p w14:paraId="368E104D" w14:textId="77777777" w:rsidR="00274079" w:rsidRPr="00890C9B" w:rsidRDefault="00274079" w:rsidP="00463A99">
            <w:pPr>
              <w:rPr>
                <w:b/>
                <w:bCs/>
                <w:iCs/>
              </w:rPr>
            </w:pPr>
            <w:r w:rsidRPr="00890C9B">
              <w:rPr>
                <w:b/>
                <w:bCs/>
                <w:iCs/>
              </w:rPr>
              <w:t>Obrazloženje izvršenja s ciljevima koji su ostvareni provedbom:</w:t>
            </w:r>
          </w:p>
        </w:tc>
        <w:tc>
          <w:tcPr>
            <w:tcW w:w="3965" w:type="pct"/>
            <w:gridSpan w:val="8"/>
            <w:shd w:val="clear" w:color="auto" w:fill="auto"/>
            <w:vAlign w:val="center"/>
          </w:tcPr>
          <w:p w14:paraId="03141E9C" w14:textId="77777777" w:rsidR="00274079" w:rsidRPr="00890C9B" w:rsidRDefault="00274079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bCs/>
                <w:iCs/>
              </w:rPr>
              <w:t>Sredstva se troše sukladno potrebama Škole a u svrhu provođenja odgojno obrazovnog rada u prikladnim uvjetima. Ostvaren su ciljevi u kognitivnom, psihomotornom i afektivnom napretku učenika</w:t>
            </w:r>
          </w:p>
        </w:tc>
      </w:tr>
      <w:tr w:rsidR="00274079" w:rsidRPr="00E81FF4" w14:paraId="57922E56" w14:textId="77777777" w:rsidTr="00CA50E1">
        <w:trPr>
          <w:gridAfter w:val="1"/>
          <w:wAfter w:w="18" w:type="pct"/>
          <w:trHeight w:val="218"/>
        </w:trPr>
        <w:tc>
          <w:tcPr>
            <w:tcW w:w="967" w:type="pct"/>
            <w:shd w:val="clear" w:color="auto" w:fill="F2F2F2"/>
          </w:tcPr>
          <w:p w14:paraId="02BB3974" w14:textId="77777777" w:rsidR="00274079" w:rsidRPr="00E81FF4" w:rsidRDefault="00274079" w:rsidP="00463A99">
            <w:pPr>
              <w:jc w:val="center"/>
              <w:rPr>
                <w:b/>
                <w:bCs/>
              </w:rPr>
            </w:pPr>
            <w:bookmarkStart w:id="3" w:name="_Hlk211415618"/>
            <w:bookmarkEnd w:id="2"/>
            <w:r w:rsidRPr="00E81FF4">
              <w:rPr>
                <w:b/>
                <w:bCs/>
              </w:rPr>
              <w:t>Izvršeno 202</w:t>
            </w:r>
            <w:r>
              <w:rPr>
                <w:b/>
                <w:bCs/>
              </w:rPr>
              <w:t>4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2" w:type="pct"/>
            <w:gridSpan w:val="4"/>
            <w:shd w:val="clear" w:color="auto" w:fill="F2F2F2"/>
          </w:tcPr>
          <w:p w14:paraId="6397D0C2" w14:textId="77777777" w:rsidR="00274079" w:rsidRDefault="00274079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</w:t>
            </w:r>
          </w:p>
          <w:p w14:paraId="52309678" w14:textId="77777777" w:rsidR="00274079" w:rsidRPr="00E81FF4" w:rsidRDefault="00274079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3" w:type="pct"/>
            <w:shd w:val="clear" w:color="auto" w:fill="F2F2F2"/>
          </w:tcPr>
          <w:p w14:paraId="2D094AF8" w14:textId="77777777" w:rsidR="00274079" w:rsidRDefault="00274079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14:paraId="588DC99C" w14:textId="77777777" w:rsidR="00274079" w:rsidRPr="00E81FF4" w:rsidRDefault="00274079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</w:p>
        </w:tc>
        <w:tc>
          <w:tcPr>
            <w:tcW w:w="803" w:type="pct"/>
            <w:shd w:val="clear" w:color="auto" w:fill="F2F2F2"/>
          </w:tcPr>
          <w:p w14:paraId="527C4461" w14:textId="77777777" w:rsidR="00274079" w:rsidRPr="00E81FF4" w:rsidRDefault="00274079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</w:t>
            </w:r>
            <w:r>
              <w:rPr>
                <w:b/>
                <w:bCs/>
              </w:rPr>
              <w:t>rojekcija</w:t>
            </w:r>
            <w:r w:rsidRPr="00E81FF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7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3" w:type="pct"/>
            <w:shd w:val="clear" w:color="auto" w:fill="F2F2F2"/>
          </w:tcPr>
          <w:p w14:paraId="04582DDC" w14:textId="77777777" w:rsidR="00274079" w:rsidRPr="00E81FF4" w:rsidRDefault="00274079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Projekcija 202</w:t>
            </w:r>
            <w:r>
              <w:rPr>
                <w:b/>
                <w:bCs/>
              </w:rPr>
              <w:t>8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4" w:type="pct"/>
            <w:shd w:val="clear" w:color="auto" w:fill="F2F2F2"/>
          </w:tcPr>
          <w:p w14:paraId="45E4049F" w14:textId="77777777" w:rsidR="00274079" w:rsidRPr="00E81FF4" w:rsidRDefault="00274079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2026/2025</w:t>
            </w:r>
          </w:p>
        </w:tc>
      </w:tr>
      <w:tr w:rsidR="00274079" w:rsidRPr="00E81FF4" w14:paraId="70B449F7" w14:textId="77777777" w:rsidTr="00CA50E1">
        <w:trPr>
          <w:gridAfter w:val="1"/>
          <w:wAfter w:w="18" w:type="pct"/>
          <w:trHeight w:val="218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8CA2" w14:textId="28D7A6AD" w:rsidR="00274079" w:rsidRPr="00E81FF4" w:rsidRDefault="0035394E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2.0</w:t>
            </w:r>
            <w:r w:rsidR="00A7137C">
              <w:rPr>
                <w:bCs/>
              </w:rPr>
              <w:t>26</w:t>
            </w:r>
            <w:r>
              <w:rPr>
                <w:bCs/>
              </w:rPr>
              <w:t>.</w:t>
            </w:r>
            <w:r w:rsidR="00A7137C">
              <w:rPr>
                <w:bCs/>
              </w:rPr>
              <w:t>591</w:t>
            </w:r>
            <w:r>
              <w:rPr>
                <w:bCs/>
              </w:rPr>
              <w:t>,</w:t>
            </w:r>
            <w:r w:rsidR="00661767">
              <w:rPr>
                <w:bCs/>
              </w:rPr>
              <w:t>0</w:t>
            </w:r>
            <w:r w:rsidR="00A7137C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274079" w:rsidRPr="00E81FF4">
              <w:rPr>
                <w:bCs/>
              </w:rPr>
              <w:t>€</w:t>
            </w: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F233" w14:textId="56776F59" w:rsidR="00274079" w:rsidRPr="00E81FF4" w:rsidRDefault="00661767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2.</w:t>
            </w:r>
            <w:r w:rsidR="00A7137C">
              <w:rPr>
                <w:bCs/>
              </w:rPr>
              <w:t>28</w:t>
            </w:r>
            <w:r>
              <w:rPr>
                <w:bCs/>
              </w:rPr>
              <w:t>9.</w:t>
            </w:r>
            <w:r w:rsidR="00A7137C">
              <w:rPr>
                <w:bCs/>
              </w:rPr>
              <w:t>355</w:t>
            </w:r>
            <w:r>
              <w:rPr>
                <w:bCs/>
              </w:rPr>
              <w:t>,</w:t>
            </w:r>
            <w:r w:rsidR="00A7137C">
              <w:rPr>
                <w:bCs/>
              </w:rPr>
              <w:t>14</w:t>
            </w:r>
            <w:r w:rsidR="00274079" w:rsidRPr="00E81FF4">
              <w:rPr>
                <w:bCs/>
              </w:rPr>
              <w:t>€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614" w14:textId="780500B2" w:rsidR="00274079" w:rsidRPr="00E81FF4" w:rsidRDefault="00661767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2.</w:t>
            </w:r>
            <w:r w:rsidR="00A7137C">
              <w:rPr>
                <w:bCs/>
              </w:rPr>
              <w:t>361.087,02</w:t>
            </w:r>
            <w:r w:rsidR="00274079" w:rsidRPr="00E81FF4">
              <w:rPr>
                <w:bCs/>
              </w:rPr>
              <w:t>€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827" w14:textId="35AECC3C" w:rsidR="00274079" w:rsidRPr="00F266C8" w:rsidRDefault="00661767" w:rsidP="00463A99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>2.</w:t>
            </w:r>
            <w:r w:rsidR="00A7137C">
              <w:rPr>
                <w:bCs/>
              </w:rPr>
              <w:t>374.599,00</w:t>
            </w:r>
            <w:r>
              <w:rPr>
                <w:bCs/>
              </w:rPr>
              <w:t xml:space="preserve"> </w:t>
            </w:r>
            <w:r w:rsidR="00274079" w:rsidRPr="00E81FF4">
              <w:rPr>
                <w:bCs/>
              </w:rPr>
              <w:t>€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96AB" w14:textId="44A57C00" w:rsidR="00274079" w:rsidRPr="00F266C8" w:rsidRDefault="00661767" w:rsidP="00463A99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>2.</w:t>
            </w:r>
            <w:r w:rsidR="00A7137C">
              <w:rPr>
                <w:bCs/>
              </w:rPr>
              <w:t>386.315,96</w:t>
            </w:r>
            <w:r w:rsidR="00274079" w:rsidRPr="00E81FF4">
              <w:rPr>
                <w:bCs/>
              </w:rPr>
              <w:t>€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0A8A" w14:textId="74904601" w:rsidR="00274079" w:rsidRPr="00661767" w:rsidRDefault="00661767" w:rsidP="00463A99">
            <w:pPr>
              <w:jc w:val="right"/>
              <w:rPr>
                <w:color w:val="000000" w:themeColor="text1"/>
              </w:rPr>
            </w:pPr>
            <w:r w:rsidRPr="00661767">
              <w:rPr>
                <w:color w:val="000000" w:themeColor="text1"/>
              </w:rPr>
              <w:t>10</w:t>
            </w:r>
            <w:r w:rsidR="00A7137C">
              <w:rPr>
                <w:color w:val="000000" w:themeColor="text1"/>
              </w:rPr>
              <w:t>3</w:t>
            </w:r>
            <w:r w:rsidR="00316E60">
              <w:rPr>
                <w:color w:val="000000" w:themeColor="text1"/>
              </w:rPr>
              <w:t>,13</w:t>
            </w:r>
          </w:p>
        </w:tc>
      </w:tr>
      <w:tr w:rsidR="00CA50E1" w:rsidRPr="00E81FF4" w14:paraId="192DB132" w14:textId="77777777" w:rsidTr="00CA50E1">
        <w:trPr>
          <w:gridAfter w:val="1"/>
          <w:wAfter w:w="18" w:type="pct"/>
          <w:trHeight w:val="257"/>
        </w:trPr>
        <w:tc>
          <w:tcPr>
            <w:tcW w:w="1138" w:type="pct"/>
            <w:gridSpan w:val="3"/>
            <w:shd w:val="clear" w:color="auto" w:fill="D9D9D9"/>
          </w:tcPr>
          <w:p w14:paraId="7D294D72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44" w:type="pct"/>
            <w:gridSpan w:val="6"/>
            <w:shd w:val="clear" w:color="auto" w:fill="auto"/>
          </w:tcPr>
          <w:p w14:paraId="348D09AC" w14:textId="77777777" w:rsidR="00CA50E1" w:rsidRPr="00E81FF4" w:rsidRDefault="00CA50E1" w:rsidP="00463A99">
            <w:pPr>
              <w:rPr>
                <w:i/>
              </w:rPr>
            </w:pPr>
          </w:p>
          <w:p w14:paraId="21B8DDAF" w14:textId="77777777" w:rsidR="00CA50E1" w:rsidRPr="00E81FF4" w:rsidRDefault="00CA50E1" w:rsidP="00463A99">
            <w:r w:rsidRPr="00E81FF4">
              <w:t xml:space="preserve">Nema značajnih odstupanja u planiranim iznosima. </w:t>
            </w:r>
          </w:p>
          <w:p w14:paraId="4C1D4004" w14:textId="77777777" w:rsidR="00CA50E1" w:rsidRPr="00E81FF4" w:rsidRDefault="00CA50E1" w:rsidP="00463A99">
            <w:pPr>
              <w:rPr>
                <w:bCs/>
              </w:rPr>
            </w:pPr>
          </w:p>
        </w:tc>
      </w:tr>
    </w:tbl>
    <w:p w14:paraId="0D2FC871" w14:textId="77777777" w:rsidR="00CA50E1" w:rsidRPr="00890C9B" w:rsidRDefault="00CA50E1" w:rsidP="00274079">
      <w:pPr>
        <w:rPr>
          <w:iCs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450"/>
        <w:gridCol w:w="1070"/>
        <w:gridCol w:w="1447"/>
        <w:gridCol w:w="1271"/>
        <w:gridCol w:w="1323"/>
        <w:gridCol w:w="1326"/>
      </w:tblGrid>
      <w:tr w:rsidR="00274079" w:rsidRPr="00890C9B" w14:paraId="4C432D8E" w14:textId="77777777" w:rsidTr="00CA50E1">
        <w:trPr>
          <w:trHeight w:val="651"/>
        </w:trPr>
        <w:tc>
          <w:tcPr>
            <w:tcW w:w="1662" w:type="dxa"/>
            <w:shd w:val="clear" w:color="auto" w:fill="D9D9D9"/>
            <w:vAlign w:val="center"/>
          </w:tcPr>
          <w:p w14:paraId="0FC129D0" w14:textId="77777777" w:rsidR="00274079" w:rsidRPr="00890C9B" w:rsidRDefault="00274079" w:rsidP="00463A99">
            <w:pPr>
              <w:jc w:val="center"/>
              <w:rPr>
                <w:b/>
                <w:iCs/>
              </w:rPr>
            </w:pPr>
            <w:r w:rsidRPr="00890C9B">
              <w:rPr>
                <w:b/>
                <w:iCs/>
              </w:rPr>
              <w:t>Pokazatelj učinka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006DB97A" w14:textId="77777777" w:rsidR="00274079" w:rsidRPr="00890C9B" w:rsidRDefault="00274079" w:rsidP="00463A99">
            <w:pPr>
              <w:jc w:val="center"/>
              <w:rPr>
                <w:b/>
                <w:iCs/>
              </w:rPr>
            </w:pPr>
            <w:r w:rsidRPr="00890C9B">
              <w:rPr>
                <w:b/>
                <w:iCs/>
              </w:rPr>
              <w:t>Definicija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C71378B" w14:textId="77777777" w:rsidR="00274079" w:rsidRPr="00890C9B" w:rsidRDefault="00274079" w:rsidP="00463A99">
            <w:pPr>
              <w:jc w:val="center"/>
              <w:rPr>
                <w:b/>
                <w:iCs/>
              </w:rPr>
            </w:pPr>
            <w:r w:rsidRPr="00890C9B">
              <w:rPr>
                <w:b/>
                <w:iCs/>
              </w:rPr>
              <w:t>Jedinica</w:t>
            </w:r>
          </w:p>
        </w:tc>
        <w:tc>
          <w:tcPr>
            <w:tcW w:w="1447" w:type="dxa"/>
            <w:shd w:val="clear" w:color="auto" w:fill="D9D9D9"/>
            <w:vAlign w:val="center"/>
          </w:tcPr>
          <w:p w14:paraId="6E6C8824" w14:textId="77777777" w:rsidR="00274079" w:rsidRPr="00890C9B" w:rsidRDefault="00274079" w:rsidP="00463A99">
            <w:pPr>
              <w:jc w:val="center"/>
              <w:rPr>
                <w:b/>
                <w:iCs/>
              </w:rPr>
            </w:pPr>
            <w:r w:rsidRPr="00890C9B">
              <w:rPr>
                <w:b/>
                <w:iCs/>
              </w:rPr>
              <w:t>Polazna vrijednost 2024.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54AFBEB5" w14:textId="77777777" w:rsidR="00274079" w:rsidRPr="00890C9B" w:rsidRDefault="00274079" w:rsidP="00463A99">
            <w:pPr>
              <w:jc w:val="center"/>
              <w:rPr>
                <w:b/>
                <w:iCs/>
              </w:rPr>
            </w:pPr>
            <w:r w:rsidRPr="00890C9B">
              <w:rPr>
                <w:b/>
                <w:iCs/>
              </w:rPr>
              <w:t>Izvor podataka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7533FE17" w14:textId="77777777" w:rsidR="00274079" w:rsidRPr="00890C9B" w:rsidRDefault="00274079" w:rsidP="00463A99">
            <w:pPr>
              <w:jc w:val="center"/>
              <w:rPr>
                <w:b/>
                <w:iCs/>
              </w:rPr>
            </w:pPr>
            <w:r w:rsidRPr="00890C9B">
              <w:rPr>
                <w:b/>
                <w:iCs/>
              </w:rPr>
              <w:t>Ciljana vrijednost 2024.</w:t>
            </w:r>
          </w:p>
        </w:tc>
        <w:tc>
          <w:tcPr>
            <w:tcW w:w="1326" w:type="dxa"/>
            <w:shd w:val="clear" w:color="auto" w:fill="D9D9D9"/>
            <w:vAlign w:val="center"/>
          </w:tcPr>
          <w:p w14:paraId="66A7BE7A" w14:textId="77777777" w:rsidR="00274079" w:rsidRPr="00890C9B" w:rsidRDefault="00274079" w:rsidP="00463A99">
            <w:pPr>
              <w:jc w:val="center"/>
              <w:rPr>
                <w:b/>
                <w:iCs/>
              </w:rPr>
            </w:pPr>
            <w:r w:rsidRPr="00890C9B">
              <w:rPr>
                <w:b/>
                <w:iCs/>
              </w:rPr>
              <w:t>Ostvarena vrijednost 2024.</w:t>
            </w:r>
          </w:p>
        </w:tc>
      </w:tr>
      <w:tr w:rsidR="00274079" w:rsidRPr="00890C9B" w14:paraId="5A15CAEC" w14:textId="77777777" w:rsidTr="00CA50E1">
        <w:trPr>
          <w:trHeight w:val="219"/>
        </w:trPr>
        <w:tc>
          <w:tcPr>
            <w:tcW w:w="1662" w:type="dxa"/>
            <w:shd w:val="clear" w:color="auto" w:fill="auto"/>
            <w:vAlign w:val="center"/>
          </w:tcPr>
          <w:p w14:paraId="48377541" w14:textId="77777777" w:rsidR="00274079" w:rsidRPr="00890C9B" w:rsidRDefault="00274079" w:rsidP="00463A99">
            <w:pPr>
              <w:rPr>
                <w:iCs/>
              </w:rPr>
            </w:pPr>
            <w:r w:rsidRPr="00890C9B">
              <w:rPr>
                <w:bCs/>
                <w:iCs/>
              </w:rPr>
              <w:t>Uspješno savladavanje nastavnog programa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29A2232" w14:textId="77777777" w:rsidR="00274079" w:rsidRPr="00890C9B" w:rsidRDefault="00274079" w:rsidP="00463A99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Poticanje učenika na ostvarivanju uspjeha</w:t>
            </w:r>
          </w:p>
        </w:tc>
        <w:tc>
          <w:tcPr>
            <w:tcW w:w="0" w:type="auto"/>
            <w:vAlign w:val="center"/>
          </w:tcPr>
          <w:p w14:paraId="3E1E9B00" w14:textId="77777777" w:rsidR="00274079" w:rsidRPr="00890C9B" w:rsidRDefault="00274079" w:rsidP="00463A99">
            <w:pPr>
              <w:rPr>
                <w:bCs/>
                <w:iCs/>
              </w:rPr>
            </w:pPr>
            <w:r>
              <w:rPr>
                <w:bCs/>
                <w:iCs/>
              </w:rPr>
              <w:t>Broj u</w:t>
            </w:r>
            <w:r w:rsidRPr="00890C9B">
              <w:rPr>
                <w:bCs/>
                <w:iCs/>
              </w:rPr>
              <w:t>čenik</w:t>
            </w:r>
            <w:r>
              <w:rPr>
                <w:bCs/>
                <w:iCs/>
              </w:rPr>
              <w:t>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72D29BD" w14:textId="77777777" w:rsidR="00274079" w:rsidRPr="00890C9B" w:rsidRDefault="00274079" w:rsidP="00463A99">
            <w:pPr>
              <w:rPr>
                <w:bCs/>
                <w:iCs/>
              </w:rPr>
            </w:pPr>
            <w:r>
              <w:rPr>
                <w:bCs/>
                <w:iCs/>
              </w:rPr>
              <w:t>694</w:t>
            </w:r>
          </w:p>
        </w:tc>
        <w:tc>
          <w:tcPr>
            <w:tcW w:w="1271" w:type="dxa"/>
            <w:vAlign w:val="center"/>
          </w:tcPr>
          <w:p w14:paraId="5AA71039" w14:textId="77777777" w:rsidR="00274079" w:rsidRPr="00890C9B" w:rsidRDefault="00274079" w:rsidP="00463A99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GPiP</w:t>
            </w:r>
          </w:p>
          <w:p w14:paraId="56264F5F" w14:textId="77777777" w:rsidR="00274079" w:rsidRPr="00890C9B" w:rsidRDefault="00274079" w:rsidP="00463A99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Školski kurikulum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6BFC23C" w14:textId="77777777" w:rsidR="00274079" w:rsidRPr="00890C9B" w:rsidRDefault="00274079" w:rsidP="00463A99">
            <w:pPr>
              <w:rPr>
                <w:bCs/>
                <w:iCs/>
              </w:rPr>
            </w:pPr>
            <w:r>
              <w:rPr>
                <w:bCs/>
                <w:iCs/>
              </w:rPr>
              <w:t>695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58B3FA7" w14:textId="77777777" w:rsidR="00274079" w:rsidRPr="00890C9B" w:rsidRDefault="00274079" w:rsidP="00463A99">
            <w:pPr>
              <w:rPr>
                <w:bCs/>
                <w:iCs/>
              </w:rPr>
            </w:pPr>
            <w:r>
              <w:rPr>
                <w:bCs/>
                <w:iCs/>
              </w:rPr>
              <w:t>689</w:t>
            </w:r>
          </w:p>
        </w:tc>
      </w:tr>
      <w:bookmarkEnd w:id="3"/>
    </w:tbl>
    <w:p w14:paraId="358B98D4" w14:textId="5647C195" w:rsidR="009C6274" w:rsidRDefault="009C6274" w:rsidP="007C056B"/>
    <w:p w14:paraId="2DC69147" w14:textId="35C02B88" w:rsidR="009C6274" w:rsidRDefault="009C6274" w:rsidP="007C056B"/>
    <w:p w14:paraId="2852D8F9" w14:textId="77777777" w:rsidR="009C6274" w:rsidRDefault="009C6274" w:rsidP="007C056B"/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1603"/>
        <w:gridCol w:w="5903"/>
      </w:tblGrid>
      <w:tr w:rsidR="009C6274" w:rsidRPr="00E81FF4" w14:paraId="27DFB57B" w14:textId="77777777" w:rsidTr="009F6BC9">
        <w:trPr>
          <w:trHeight w:val="517"/>
        </w:trPr>
        <w:tc>
          <w:tcPr>
            <w:tcW w:w="1141" w:type="pct"/>
            <w:shd w:val="clear" w:color="auto" w:fill="D9D9D9"/>
          </w:tcPr>
          <w:p w14:paraId="3BD9030B" w14:textId="77777777" w:rsidR="009C6274" w:rsidRPr="00E81FF4" w:rsidRDefault="009C6274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Aktivnost/ Projekt:</w:t>
            </w:r>
          </w:p>
        </w:tc>
        <w:tc>
          <w:tcPr>
            <w:tcW w:w="824" w:type="pct"/>
            <w:shd w:val="clear" w:color="auto" w:fill="auto"/>
          </w:tcPr>
          <w:p w14:paraId="0F568083" w14:textId="25D05701" w:rsidR="009C6274" w:rsidRPr="00E81FF4" w:rsidRDefault="009C6274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 A40</w:t>
            </w:r>
            <w:r w:rsidR="001139E0">
              <w:rPr>
                <w:b/>
                <w:bCs/>
              </w:rPr>
              <w:t>3</w:t>
            </w:r>
            <w:r w:rsidRPr="00E81FF4">
              <w:rPr>
                <w:b/>
                <w:bCs/>
              </w:rPr>
              <w:t>002</w:t>
            </w:r>
          </w:p>
        </w:tc>
        <w:tc>
          <w:tcPr>
            <w:tcW w:w="3035" w:type="pct"/>
            <w:shd w:val="clear" w:color="auto" w:fill="auto"/>
          </w:tcPr>
          <w:p w14:paraId="048CC7F5" w14:textId="1CA9694E" w:rsidR="009C6274" w:rsidRPr="00E81FF4" w:rsidRDefault="009C6274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Izgradnja i uređenje objekata te nabava i održavanje opreme </w:t>
            </w:r>
          </w:p>
        </w:tc>
      </w:tr>
      <w:tr w:rsidR="009C6274" w:rsidRPr="00E81FF4" w14:paraId="25574BE1" w14:textId="77777777" w:rsidTr="009F6BC9">
        <w:trPr>
          <w:trHeight w:val="517"/>
        </w:trPr>
        <w:tc>
          <w:tcPr>
            <w:tcW w:w="1141" w:type="pct"/>
            <w:shd w:val="clear" w:color="auto" w:fill="D9D9D9"/>
          </w:tcPr>
          <w:p w14:paraId="4C42015B" w14:textId="77777777" w:rsidR="009C6274" w:rsidRPr="00E81FF4" w:rsidRDefault="009C6274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41A65BF9" w14:textId="77777777" w:rsidR="00274079" w:rsidRPr="00890C9B" w:rsidRDefault="00274079" w:rsidP="00274079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Pravilnik o stjecanju i načinu korištenje nenamjenskih donacija i vlastitih prihoda</w:t>
            </w:r>
          </w:p>
          <w:p w14:paraId="26232810" w14:textId="77777777" w:rsidR="00274079" w:rsidRDefault="00274079" w:rsidP="00274079">
            <w:pPr>
              <w:jc w:val="both"/>
              <w:rPr>
                <w:bCs/>
                <w:iCs/>
              </w:rPr>
            </w:pPr>
            <w:r w:rsidRPr="00890C9B">
              <w:rPr>
                <w:bCs/>
                <w:iCs/>
              </w:rPr>
              <w:t>Kućni red škole</w:t>
            </w:r>
          </w:p>
          <w:p w14:paraId="24DBF51E" w14:textId="77777777" w:rsidR="009C6274" w:rsidRPr="00E81FF4" w:rsidRDefault="009C6274" w:rsidP="00463A99">
            <w:pPr>
              <w:rPr>
                <w:rFonts w:eastAsia="Symbol"/>
                <w:i/>
                <w:lang w:val="pl-PL"/>
              </w:rPr>
            </w:pPr>
          </w:p>
        </w:tc>
      </w:tr>
      <w:tr w:rsidR="00274079" w:rsidRPr="00E81FF4" w14:paraId="45A3F9BC" w14:textId="77777777" w:rsidTr="009F6BC9">
        <w:trPr>
          <w:trHeight w:val="257"/>
        </w:trPr>
        <w:tc>
          <w:tcPr>
            <w:tcW w:w="1141" w:type="pct"/>
            <w:shd w:val="clear" w:color="auto" w:fill="D9D9D9"/>
          </w:tcPr>
          <w:p w14:paraId="2106B142" w14:textId="77777777" w:rsidR="00274079" w:rsidRPr="00E81FF4" w:rsidRDefault="00274079" w:rsidP="0027407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2D3C6A50" w14:textId="77777777" w:rsidR="00274079" w:rsidRDefault="00274079" w:rsidP="00274079">
            <w:pPr>
              <w:jc w:val="both"/>
            </w:pPr>
            <w:r w:rsidRPr="00890C9B">
              <w:t xml:space="preserve">Financiranje radova za investicijsko i tekuće održavanje škole, te ulaganje u izgradnju novih i popravak postojećih školskih prostora i nabavku školske opreme. </w:t>
            </w:r>
          </w:p>
          <w:p w14:paraId="3F9EAEC8" w14:textId="77777777" w:rsidR="00274079" w:rsidRPr="00E81FF4" w:rsidRDefault="00274079" w:rsidP="00274079">
            <w:pPr>
              <w:jc w:val="both"/>
              <w:rPr>
                <w:bCs/>
              </w:rPr>
            </w:pPr>
          </w:p>
        </w:tc>
      </w:tr>
      <w:tr w:rsidR="00274079" w:rsidRPr="00E81FF4" w14:paraId="26C22E39" w14:textId="77777777" w:rsidTr="009F6BC9">
        <w:trPr>
          <w:trHeight w:val="257"/>
        </w:trPr>
        <w:tc>
          <w:tcPr>
            <w:tcW w:w="1141" w:type="pct"/>
            <w:shd w:val="clear" w:color="auto" w:fill="D9D9D9"/>
          </w:tcPr>
          <w:p w14:paraId="3EB07B49" w14:textId="77777777" w:rsidR="00274079" w:rsidRPr="00E81FF4" w:rsidRDefault="00274079" w:rsidP="0027407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Obrazloženje izračuna financijskih sredstava: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1B159A03" w14:textId="536338DD" w:rsidR="00274079" w:rsidRPr="00E81FF4" w:rsidRDefault="00274079" w:rsidP="00274079">
            <w:pPr>
              <w:jc w:val="both"/>
              <w:rPr>
                <w:i/>
              </w:rPr>
            </w:pPr>
            <w:r>
              <w:rPr>
                <w:bCs/>
                <w:iCs/>
              </w:rPr>
              <w:t>Ove godine nismo imali ulaganja u izgradnju i uređenje objekata, nabavu i održavanje opreme.</w:t>
            </w:r>
          </w:p>
        </w:tc>
      </w:tr>
      <w:tr w:rsidR="00274079" w:rsidRPr="00E81FF4" w14:paraId="44BA6ABA" w14:textId="77777777" w:rsidTr="009F6BC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9"/>
              <w:gridCol w:w="1370"/>
              <w:gridCol w:w="1481"/>
              <w:gridCol w:w="1445"/>
              <w:gridCol w:w="1679"/>
              <w:gridCol w:w="1844"/>
            </w:tblGrid>
            <w:tr w:rsidR="00274079" w:rsidRPr="00D352C2" w14:paraId="234D91AD" w14:textId="77777777" w:rsidTr="00124A42">
              <w:trPr>
                <w:trHeight w:val="219"/>
              </w:trPr>
              <w:tc>
                <w:tcPr>
                  <w:tcW w:w="1679" w:type="dxa"/>
                  <w:shd w:val="clear" w:color="auto" w:fill="F2F2F2"/>
                </w:tcPr>
                <w:p w14:paraId="0273FEFA" w14:textId="77777777" w:rsidR="00274079" w:rsidRPr="00D352C2" w:rsidRDefault="00274079" w:rsidP="0027407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D352C2">
                    <w:rPr>
                      <w:b/>
                      <w:bCs/>
                      <w:color w:val="000000" w:themeColor="text1"/>
                    </w:rPr>
                    <w:t>Izvršeno 202</w:t>
                  </w:r>
                  <w:r>
                    <w:rPr>
                      <w:b/>
                      <w:bCs/>
                      <w:color w:val="000000" w:themeColor="text1"/>
                    </w:rPr>
                    <w:t>4</w:t>
                  </w:r>
                  <w:r w:rsidRPr="00D352C2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370" w:type="dxa"/>
                  <w:shd w:val="clear" w:color="auto" w:fill="F2F2F2"/>
                </w:tcPr>
                <w:p w14:paraId="37096E20" w14:textId="77777777" w:rsidR="00274079" w:rsidRPr="00D352C2" w:rsidRDefault="00274079" w:rsidP="0027407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 xml:space="preserve">Tekući plan </w:t>
                  </w:r>
                  <w:r w:rsidRPr="00D352C2">
                    <w:rPr>
                      <w:b/>
                      <w:bCs/>
                      <w:color w:val="000000" w:themeColor="text1"/>
                    </w:rPr>
                    <w:t>202</w:t>
                  </w:r>
                  <w:r>
                    <w:rPr>
                      <w:b/>
                      <w:bCs/>
                      <w:color w:val="000000" w:themeColor="text1"/>
                    </w:rPr>
                    <w:t>5</w:t>
                  </w:r>
                  <w:r w:rsidRPr="00D352C2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481" w:type="dxa"/>
                  <w:shd w:val="clear" w:color="auto" w:fill="F2F2F2"/>
                </w:tcPr>
                <w:p w14:paraId="7FD28908" w14:textId="77777777" w:rsidR="00274079" w:rsidRDefault="00274079" w:rsidP="0027407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D352C2">
                    <w:rPr>
                      <w:b/>
                      <w:bCs/>
                      <w:color w:val="000000" w:themeColor="text1"/>
                    </w:rPr>
                    <w:t xml:space="preserve">Plan </w:t>
                  </w:r>
                </w:p>
                <w:p w14:paraId="4ADFECB8" w14:textId="77777777" w:rsidR="00274079" w:rsidRPr="00D352C2" w:rsidRDefault="00274079" w:rsidP="0027407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D352C2">
                    <w:rPr>
                      <w:b/>
                      <w:bCs/>
                      <w:color w:val="000000" w:themeColor="text1"/>
                    </w:rPr>
                    <w:t>202</w:t>
                  </w:r>
                  <w:r>
                    <w:rPr>
                      <w:b/>
                      <w:bCs/>
                      <w:color w:val="000000" w:themeColor="text1"/>
                    </w:rPr>
                    <w:t>6</w:t>
                  </w:r>
                  <w:r w:rsidRPr="00D352C2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445" w:type="dxa"/>
                  <w:shd w:val="clear" w:color="auto" w:fill="F2F2F2"/>
                </w:tcPr>
                <w:p w14:paraId="0B892F94" w14:textId="77777777" w:rsidR="00274079" w:rsidRPr="00D352C2" w:rsidRDefault="00274079" w:rsidP="0027407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D352C2">
                    <w:rPr>
                      <w:b/>
                      <w:bCs/>
                      <w:color w:val="000000" w:themeColor="text1"/>
                    </w:rPr>
                    <w:t>Projekcija 202</w:t>
                  </w:r>
                  <w:r>
                    <w:rPr>
                      <w:b/>
                      <w:bCs/>
                      <w:color w:val="000000" w:themeColor="text1"/>
                    </w:rPr>
                    <w:t>7</w:t>
                  </w:r>
                  <w:r w:rsidRPr="00D352C2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679" w:type="dxa"/>
                  <w:shd w:val="clear" w:color="auto" w:fill="F2F2F2"/>
                </w:tcPr>
                <w:p w14:paraId="28F3075A" w14:textId="77777777" w:rsidR="00274079" w:rsidRPr="00D352C2" w:rsidRDefault="00274079" w:rsidP="0027407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D352C2">
                    <w:rPr>
                      <w:b/>
                      <w:bCs/>
                      <w:color w:val="000000" w:themeColor="text1"/>
                    </w:rPr>
                    <w:t>Projekcija 202</w:t>
                  </w:r>
                  <w:r>
                    <w:rPr>
                      <w:b/>
                      <w:bCs/>
                      <w:color w:val="000000" w:themeColor="text1"/>
                    </w:rPr>
                    <w:t>8</w:t>
                  </w:r>
                  <w:r w:rsidRPr="00D352C2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844" w:type="dxa"/>
                  <w:shd w:val="clear" w:color="auto" w:fill="F2F2F2"/>
                </w:tcPr>
                <w:p w14:paraId="0E6DBF38" w14:textId="77777777" w:rsidR="00274079" w:rsidRPr="00D352C2" w:rsidRDefault="00274079" w:rsidP="0027407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274079" w:rsidRPr="00D352C2" w14:paraId="2E23A2CA" w14:textId="77777777" w:rsidTr="00124A42">
              <w:trPr>
                <w:trHeight w:val="219"/>
              </w:trPr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A5484" w14:textId="0711D50A" w:rsidR="00274079" w:rsidRPr="00D352C2" w:rsidRDefault="00106CDC" w:rsidP="0027407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>2.</w:t>
                  </w:r>
                  <w:r w:rsidR="00E10442">
                    <w:rPr>
                      <w:bCs/>
                    </w:rPr>
                    <w:t>617,82</w:t>
                  </w:r>
                  <w:r w:rsidR="0035394E">
                    <w:rPr>
                      <w:bCs/>
                    </w:rPr>
                    <w:t xml:space="preserve"> </w:t>
                  </w:r>
                  <w:r w:rsidR="00274079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E92E68" w14:textId="0EF7026A" w:rsidR="00274079" w:rsidRPr="00D352C2" w:rsidRDefault="00106CDC" w:rsidP="0027407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10.930,52 </w:t>
                  </w:r>
                  <w:r w:rsidR="00274079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63FB3" w14:textId="6FC6AC88" w:rsidR="00274079" w:rsidRPr="00D352C2" w:rsidRDefault="00106CDC" w:rsidP="0027407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4.701,71 </w:t>
                  </w:r>
                  <w:r w:rsidR="00274079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6696D" w14:textId="5495884E" w:rsidR="00274079" w:rsidRPr="00D352C2" w:rsidRDefault="00106CDC" w:rsidP="0027407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4.701,71 </w:t>
                  </w:r>
                  <w:r w:rsidR="00274079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76BAA" w14:textId="0E1AA726" w:rsidR="00274079" w:rsidRPr="00D352C2" w:rsidRDefault="00106CDC" w:rsidP="0027407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4.701,71 </w:t>
                  </w:r>
                  <w:r w:rsidR="00274079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A3657" w14:textId="3BDD060C" w:rsidR="00274079" w:rsidRPr="00106CDC" w:rsidRDefault="00106CDC" w:rsidP="00274079">
                  <w:pPr>
                    <w:jc w:val="right"/>
                    <w:rPr>
                      <w:color w:val="000000" w:themeColor="text1"/>
                    </w:rPr>
                  </w:pPr>
                  <w:r w:rsidRPr="00106CDC">
                    <w:rPr>
                      <w:color w:val="000000" w:themeColor="text1"/>
                    </w:rPr>
                    <w:t>43</w:t>
                  </w:r>
                  <w:r w:rsidR="00316E60">
                    <w:rPr>
                      <w:color w:val="000000" w:themeColor="text1"/>
                    </w:rPr>
                    <w:t>,00</w:t>
                  </w:r>
                </w:p>
              </w:tc>
            </w:tr>
          </w:tbl>
          <w:p w14:paraId="2828EA8A" w14:textId="77777777" w:rsidR="00274079" w:rsidRPr="00D352C2" w:rsidRDefault="00274079" w:rsidP="00274079">
            <w:pPr>
              <w:rPr>
                <w:bCs/>
                <w:color w:val="000000" w:themeColor="text1"/>
              </w:rPr>
            </w:pPr>
          </w:p>
        </w:tc>
      </w:tr>
      <w:tr w:rsidR="00274079" w:rsidRPr="00E81FF4" w14:paraId="7CCC27BF" w14:textId="77777777" w:rsidTr="009F6BC9">
        <w:trPr>
          <w:trHeight w:val="257"/>
        </w:trPr>
        <w:tc>
          <w:tcPr>
            <w:tcW w:w="1141" w:type="pct"/>
            <w:shd w:val="clear" w:color="auto" w:fill="D9D9D9"/>
          </w:tcPr>
          <w:p w14:paraId="3E9D3D0F" w14:textId="77777777" w:rsidR="00274079" w:rsidRPr="00E81FF4" w:rsidRDefault="00274079" w:rsidP="00274079">
            <w:pPr>
              <w:rPr>
                <w:b/>
                <w:bCs/>
              </w:rPr>
            </w:pPr>
            <w:r w:rsidRPr="00E81FF4">
              <w:rPr>
                <w:b/>
              </w:rPr>
              <w:t xml:space="preserve">Obrazloženja odstupanja od </w:t>
            </w:r>
            <w:r w:rsidRPr="00E81FF4">
              <w:rPr>
                <w:b/>
              </w:rPr>
              <w:lastRenderedPageBreak/>
              <w:t>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59" w:type="pct"/>
            <w:gridSpan w:val="2"/>
            <w:shd w:val="clear" w:color="auto" w:fill="auto"/>
          </w:tcPr>
          <w:p w14:paraId="313C39F9" w14:textId="2EB9C2EA" w:rsidR="00274079" w:rsidRDefault="008B1D4E" w:rsidP="00274079">
            <w:pPr>
              <w:jc w:val="both"/>
            </w:pPr>
            <w:r>
              <w:lastRenderedPageBreak/>
              <w:t xml:space="preserve">Prošle godine smo kupili potrebne klima uređaje i namještaj, pa smo planirali manja ulaganja jer trenutno imamo manje potrebe. </w:t>
            </w:r>
          </w:p>
          <w:p w14:paraId="6E88D0E8" w14:textId="77777777" w:rsidR="00274079" w:rsidRDefault="00274079" w:rsidP="00274079">
            <w:pPr>
              <w:jc w:val="both"/>
              <w:rPr>
                <w:bCs/>
              </w:rPr>
            </w:pPr>
          </w:p>
          <w:p w14:paraId="11C3511D" w14:textId="77777777" w:rsidR="00274079" w:rsidRDefault="00274079" w:rsidP="00274079">
            <w:pPr>
              <w:jc w:val="both"/>
              <w:rPr>
                <w:bCs/>
              </w:rPr>
            </w:pPr>
          </w:p>
          <w:p w14:paraId="0D0B90B1" w14:textId="77777777" w:rsidR="00274079" w:rsidRDefault="00274079" w:rsidP="00274079">
            <w:pPr>
              <w:jc w:val="both"/>
              <w:rPr>
                <w:bCs/>
              </w:rPr>
            </w:pPr>
          </w:p>
          <w:p w14:paraId="0FBA90E6" w14:textId="77777777" w:rsidR="00274079" w:rsidRDefault="00274079" w:rsidP="00274079">
            <w:pPr>
              <w:jc w:val="both"/>
              <w:rPr>
                <w:bCs/>
              </w:rPr>
            </w:pPr>
          </w:p>
          <w:p w14:paraId="03557CAF" w14:textId="77777777" w:rsidR="00274079" w:rsidRDefault="00274079" w:rsidP="00274079">
            <w:pPr>
              <w:jc w:val="both"/>
              <w:rPr>
                <w:bCs/>
              </w:rPr>
            </w:pPr>
          </w:p>
          <w:p w14:paraId="019CF0BD" w14:textId="77777777" w:rsidR="00274079" w:rsidRPr="00E81FF4" w:rsidRDefault="00274079" w:rsidP="00274079">
            <w:pPr>
              <w:jc w:val="both"/>
              <w:rPr>
                <w:bCs/>
              </w:rPr>
            </w:pPr>
          </w:p>
        </w:tc>
      </w:tr>
    </w:tbl>
    <w:p w14:paraId="184C810C" w14:textId="77777777" w:rsidR="008B0A45" w:rsidRPr="00E81FF4" w:rsidRDefault="008B0A45" w:rsidP="009C6274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545"/>
        <w:gridCol w:w="928"/>
        <w:gridCol w:w="1126"/>
        <w:gridCol w:w="1047"/>
        <w:gridCol w:w="1152"/>
        <w:gridCol w:w="1152"/>
        <w:gridCol w:w="1152"/>
      </w:tblGrid>
      <w:tr w:rsidR="009C6274" w:rsidRPr="00E81FF4" w14:paraId="06226D8F" w14:textId="77777777" w:rsidTr="009F6BC9">
        <w:trPr>
          <w:trHeight w:val="651"/>
        </w:trPr>
        <w:tc>
          <w:tcPr>
            <w:tcW w:w="1448" w:type="dxa"/>
            <w:shd w:val="clear" w:color="auto" w:fill="D9D9D9"/>
          </w:tcPr>
          <w:p w14:paraId="1BCD2770" w14:textId="77777777" w:rsidR="009C6274" w:rsidRPr="00E81FF4" w:rsidRDefault="009C6274" w:rsidP="00463A99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286EC2BD" w14:textId="77777777" w:rsidR="009C6274" w:rsidRPr="00E81FF4" w:rsidRDefault="009C6274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C319857" w14:textId="77777777" w:rsidR="009C6274" w:rsidRPr="00E81FF4" w:rsidRDefault="009C6274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55AE069D" w14:textId="77777777" w:rsidR="009C6274" w:rsidRPr="00E81FF4" w:rsidRDefault="009C6274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shd w:val="clear" w:color="auto" w:fill="D9D9D9"/>
          </w:tcPr>
          <w:p w14:paraId="10409A0B" w14:textId="77777777" w:rsidR="009C6274" w:rsidRPr="00E81FF4" w:rsidRDefault="009C6274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96245C8" w14:textId="77777777" w:rsidR="009C6274" w:rsidRPr="00E81FF4" w:rsidRDefault="009C6274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A1BBC75" w14:textId="77777777" w:rsidR="009C6274" w:rsidRPr="00E81FF4" w:rsidRDefault="009C6274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519B430" w14:textId="77777777" w:rsidR="009C6274" w:rsidRPr="00E81FF4" w:rsidRDefault="009C6274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9C6274" w:rsidRPr="00E81FF4" w14:paraId="3219E9D1" w14:textId="77777777" w:rsidTr="009F6BC9">
        <w:trPr>
          <w:trHeight w:val="219"/>
        </w:trPr>
        <w:tc>
          <w:tcPr>
            <w:tcW w:w="1448" w:type="dxa"/>
            <w:shd w:val="clear" w:color="auto" w:fill="auto"/>
          </w:tcPr>
          <w:p w14:paraId="71D1AB70" w14:textId="77777777" w:rsidR="009C6274" w:rsidRPr="00E81FF4" w:rsidRDefault="009C6274" w:rsidP="00463A99">
            <w:r w:rsidRPr="00E81FF4">
              <w:t xml:space="preserve">Uređenje učionica i uredskih prostorija </w:t>
            </w:r>
          </w:p>
          <w:p w14:paraId="13AAD323" w14:textId="77777777" w:rsidR="009C6274" w:rsidRPr="00E81FF4" w:rsidRDefault="009C6274" w:rsidP="00463A99"/>
        </w:tc>
        <w:tc>
          <w:tcPr>
            <w:tcW w:w="0" w:type="auto"/>
            <w:shd w:val="clear" w:color="auto" w:fill="auto"/>
          </w:tcPr>
          <w:p w14:paraId="1B72AB7A" w14:textId="77777777" w:rsidR="009C6274" w:rsidRPr="00E81FF4" w:rsidRDefault="009C6274" w:rsidP="00463A99">
            <w:r w:rsidRPr="00E81FF4">
              <w:t>Osiguranje</w:t>
            </w:r>
          </w:p>
          <w:p w14:paraId="19291EEB" w14:textId="77777777" w:rsidR="009C6274" w:rsidRPr="00E81FF4" w:rsidRDefault="009C6274" w:rsidP="00463A99">
            <w:r w:rsidRPr="00E81FF4">
              <w:t xml:space="preserve">kvalitetnog osnovno školskog </w:t>
            </w:r>
          </w:p>
          <w:p w14:paraId="5993EEAB" w14:textId="77777777" w:rsidR="009C6274" w:rsidRPr="00E81FF4" w:rsidRDefault="009C6274" w:rsidP="00463A99">
            <w:r w:rsidRPr="00E81FF4">
              <w:t xml:space="preserve">obrazovanja. </w:t>
            </w:r>
          </w:p>
        </w:tc>
        <w:tc>
          <w:tcPr>
            <w:tcW w:w="0" w:type="auto"/>
          </w:tcPr>
          <w:p w14:paraId="1B37F309" w14:textId="77777777" w:rsidR="009C6274" w:rsidRPr="00E81FF4" w:rsidRDefault="009C6274" w:rsidP="00463A99">
            <w:pPr>
              <w:jc w:val="center"/>
            </w:pPr>
            <w:r w:rsidRPr="00E81FF4">
              <w:t>Broj</w:t>
            </w:r>
          </w:p>
        </w:tc>
        <w:tc>
          <w:tcPr>
            <w:tcW w:w="0" w:type="auto"/>
            <w:shd w:val="clear" w:color="auto" w:fill="auto"/>
          </w:tcPr>
          <w:p w14:paraId="4C735CBC" w14:textId="77777777" w:rsidR="009C6274" w:rsidRPr="00E81FF4" w:rsidRDefault="009C6274" w:rsidP="00463A99">
            <w:pPr>
              <w:jc w:val="center"/>
            </w:pPr>
            <w:r w:rsidRPr="00E81FF4">
              <w:t>6</w:t>
            </w:r>
            <w:r>
              <w:t>85</w:t>
            </w:r>
          </w:p>
        </w:tc>
        <w:tc>
          <w:tcPr>
            <w:tcW w:w="0" w:type="auto"/>
          </w:tcPr>
          <w:p w14:paraId="00B9888B" w14:textId="77777777" w:rsidR="009C6274" w:rsidRPr="00E81FF4" w:rsidRDefault="009C6274" w:rsidP="00463A99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shd w:val="clear" w:color="auto" w:fill="auto"/>
          </w:tcPr>
          <w:p w14:paraId="68B7F3B7" w14:textId="77777777" w:rsidR="009C6274" w:rsidRPr="00E81FF4" w:rsidRDefault="009C6274" w:rsidP="00463A99">
            <w:pPr>
              <w:jc w:val="center"/>
            </w:pPr>
            <w:r w:rsidRPr="00E81FF4">
              <w:t>6</w:t>
            </w:r>
            <w:r>
              <w:t>86</w:t>
            </w:r>
          </w:p>
        </w:tc>
        <w:tc>
          <w:tcPr>
            <w:tcW w:w="0" w:type="auto"/>
            <w:shd w:val="clear" w:color="auto" w:fill="auto"/>
          </w:tcPr>
          <w:p w14:paraId="740DAEA9" w14:textId="77777777" w:rsidR="009C6274" w:rsidRPr="00E81FF4" w:rsidRDefault="009C6274" w:rsidP="00463A99">
            <w:pPr>
              <w:jc w:val="center"/>
            </w:pPr>
            <w:r w:rsidRPr="00E81FF4">
              <w:t>6</w:t>
            </w:r>
            <w:r>
              <w:t>87</w:t>
            </w:r>
          </w:p>
        </w:tc>
        <w:tc>
          <w:tcPr>
            <w:tcW w:w="0" w:type="auto"/>
            <w:shd w:val="clear" w:color="auto" w:fill="auto"/>
          </w:tcPr>
          <w:p w14:paraId="4BF28660" w14:textId="77777777" w:rsidR="009C6274" w:rsidRPr="00E81FF4" w:rsidRDefault="009C6274" w:rsidP="00463A99">
            <w:pPr>
              <w:jc w:val="center"/>
            </w:pPr>
            <w:r w:rsidRPr="00E81FF4">
              <w:t>6</w:t>
            </w:r>
            <w:r>
              <w:t>88</w:t>
            </w:r>
          </w:p>
        </w:tc>
      </w:tr>
    </w:tbl>
    <w:p w14:paraId="302D3447" w14:textId="280514FE" w:rsidR="00106CDC" w:rsidRDefault="00106CDC" w:rsidP="007C056B"/>
    <w:p w14:paraId="6603220C" w14:textId="213E1508" w:rsidR="009F6BC9" w:rsidRDefault="009F6BC9" w:rsidP="007C056B"/>
    <w:p w14:paraId="65B9923F" w14:textId="77777777" w:rsidR="009F6BC9" w:rsidRDefault="009F6BC9" w:rsidP="007C056B"/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21"/>
        <w:gridCol w:w="13"/>
        <w:gridCol w:w="1203"/>
        <w:gridCol w:w="365"/>
        <w:gridCol w:w="1175"/>
        <w:gridCol w:w="1540"/>
        <w:gridCol w:w="1540"/>
        <w:gridCol w:w="1540"/>
      </w:tblGrid>
      <w:tr w:rsidR="00106CDC" w:rsidRPr="00890C9B" w14:paraId="72A0C19C" w14:textId="77777777" w:rsidTr="009F6BC9">
        <w:trPr>
          <w:trHeight w:val="517"/>
        </w:trPr>
        <w:tc>
          <w:tcPr>
            <w:tcW w:w="1146" w:type="pct"/>
            <w:gridSpan w:val="3"/>
            <w:shd w:val="clear" w:color="auto" w:fill="D9D9D9"/>
          </w:tcPr>
          <w:p w14:paraId="2D3BE888" w14:textId="77777777" w:rsidR="00106CDC" w:rsidRPr="00890C9B" w:rsidRDefault="00106CDC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821" w:type="pct"/>
            <w:gridSpan w:val="2"/>
            <w:shd w:val="clear" w:color="auto" w:fill="auto"/>
          </w:tcPr>
          <w:p w14:paraId="6E547767" w14:textId="77777777" w:rsidR="00106CDC" w:rsidRPr="00890C9B" w:rsidRDefault="00106CDC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  <w:color w:val="000000"/>
              </w:rPr>
              <w:t xml:space="preserve"> A403003</w:t>
            </w:r>
          </w:p>
        </w:tc>
        <w:tc>
          <w:tcPr>
            <w:tcW w:w="3033" w:type="pct"/>
            <w:gridSpan w:val="4"/>
            <w:shd w:val="clear" w:color="auto" w:fill="auto"/>
          </w:tcPr>
          <w:p w14:paraId="3975ADFE" w14:textId="77777777" w:rsidR="00106CDC" w:rsidRPr="00890C9B" w:rsidRDefault="00106CDC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</w:rPr>
              <w:t>Pravno zastupanje, naknada šteta i ostalo</w:t>
            </w:r>
          </w:p>
        </w:tc>
      </w:tr>
      <w:tr w:rsidR="00106CDC" w:rsidRPr="00890C9B" w14:paraId="64CB4921" w14:textId="77777777" w:rsidTr="009F6BC9">
        <w:trPr>
          <w:trHeight w:val="517"/>
        </w:trPr>
        <w:tc>
          <w:tcPr>
            <w:tcW w:w="1146" w:type="pct"/>
            <w:gridSpan w:val="3"/>
            <w:shd w:val="clear" w:color="auto" w:fill="D9D9D9"/>
          </w:tcPr>
          <w:p w14:paraId="1C3083CC" w14:textId="77777777" w:rsidR="00106CDC" w:rsidRPr="00890C9B" w:rsidRDefault="00106CDC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854" w:type="pct"/>
            <w:gridSpan w:val="6"/>
            <w:shd w:val="clear" w:color="auto" w:fill="auto"/>
          </w:tcPr>
          <w:p w14:paraId="0C3CE1FC" w14:textId="77777777" w:rsidR="00106CDC" w:rsidRPr="00890C9B" w:rsidRDefault="00106CDC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rFonts w:eastAsia="Symbol"/>
                <w:iCs/>
                <w:lang w:val="pl-PL"/>
              </w:rPr>
              <w:t>Zakon o odgoju i obrazovanju u osnovnoj i srednjoj školi</w:t>
            </w:r>
          </w:p>
          <w:p w14:paraId="16B62EDB" w14:textId="77777777" w:rsidR="00106CDC" w:rsidRPr="00890C9B" w:rsidRDefault="00106CDC" w:rsidP="00463A99">
            <w:pPr>
              <w:rPr>
                <w:rFonts w:eastAsia="Symbol"/>
                <w:iCs/>
                <w:lang w:val="pl-PL"/>
              </w:rPr>
            </w:pPr>
          </w:p>
          <w:p w14:paraId="663044C6" w14:textId="77777777" w:rsidR="00106CDC" w:rsidRPr="00890C9B" w:rsidRDefault="00106CDC" w:rsidP="00463A99">
            <w:pPr>
              <w:jc w:val="both"/>
              <w:rPr>
                <w:bCs/>
                <w:color w:val="000000"/>
              </w:rPr>
            </w:pPr>
          </w:p>
        </w:tc>
      </w:tr>
      <w:tr w:rsidR="00106CDC" w:rsidRPr="00890C9B" w14:paraId="1069322D" w14:textId="77777777" w:rsidTr="009F6BC9">
        <w:trPr>
          <w:trHeight w:val="257"/>
        </w:trPr>
        <w:tc>
          <w:tcPr>
            <w:tcW w:w="1146" w:type="pct"/>
            <w:gridSpan w:val="3"/>
            <w:shd w:val="clear" w:color="auto" w:fill="D9D9D9"/>
          </w:tcPr>
          <w:p w14:paraId="65C151B9" w14:textId="77777777" w:rsidR="00106CDC" w:rsidRPr="00890C9B" w:rsidRDefault="00106CDC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854" w:type="pct"/>
            <w:gridSpan w:val="6"/>
            <w:shd w:val="clear" w:color="auto" w:fill="auto"/>
          </w:tcPr>
          <w:p w14:paraId="44692523" w14:textId="77777777" w:rsidR="00106CDC" w:rsidRPr="00890C9B" w:rsidRDefault="00106CDC" w:rsidP="00463A99">
            <w:pPr>
              <w:jc w:val="both"/>
              <w:rPr>
                <w:bCs/>
                <w:color w:val="000000"/>
              </w:rPr>
            </w:pPr>
            <w:r w:rsidRPr="00890C9B">
              <w:rPr>
                <w:bCs/>
                <w:color w:val="000000"/>
              </w:rPr>
              <w:t>Troškovi koje učenici sami podmiruju bilo da se radi o popravcima štete ili da se radi o organizaciji nekog događaja</w:t>
            </w:r>
          </w:p>
          <w:p w14:paraId="10C27E05" w14:textId="77777777" w:rsidR="00106CDC" w:rsidRPr="00890C9B" w:rsidRDefault="00106CDC" w:rsidP="00463A99">
            <w:pPr>
              <w:jc w:val="both"/>
              <w:rPr>
                <w:bCs/>
                <w:color w:val="000000"/>
              </w:rPr>
            </w:pPr>
          </w:p>
        </w:tc>
      </w:tr>
      <w:tr w:rsidR="00106CDC" w:rsidRPr="00890C9B" w14:paraId="607D2ECD" w14:textId="77777777" w:rsidTr="009F6BC9">
        <w:trPr>
          <w:trHeight w:val="257"/>
        </w:trPr>
        <w:tc>
          <w:tcPr>
            <w:tcW w:w="1146" w:type="pct"/>
            <w:gridSpan w:val="3"/>
            <w:shd w:val="clear" w:color="auto" w:fill="D9D9D9"/>
          </w:tcPr>
          <w:p w14:paraId="2EB6B035" w14:textId="77777777" w:rsidR="00106CDC" w:rsidRPr="00890C9B" w:rsidRDefault="00106CDC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color w:val="000000"/>
              </w:rPr>
              <w:t xml:space="preserve">Obrazloženje </w:t>
            </w:r>
            <w:r w:rsidRPr="00890C9B">
              <w:rPr>
                <w:b/>
                <w:bCs/>
                <w:color w:val="000000"/>
                <w:sz w:val="22"/>
                <w:szCs w:val="22"/>
              </w:rPr>
              <w:t>izvršenja s ciljevima koji su ostvareni provedbom</w:t>
            </w:r>
          </w:p>
        </w:tc>
        <w:tc>
          <w:tcPr>
            <w:tcW w:w="3854" w:type="pct"/>
            <w:gridSpan w:val="6"/>
            <w:shd w:val="clear" w:color="auto" w:fill="auto"/>
          </w:tcPr>
          <w:p w14:paraId="31929C26" w14:textId="77777777" w:rsidR="00106CDC" w:rsidRPr="00890C9B" w:rsidRDefault="00106CDC" w:rsidP="00463A99">
            <w:pPr>
              <w:jc w:val="both"/>
              <w:rPr>
                <w:iCs/>
              </w:rPr>
            </w:pPr>
            <w:r w:rsidRPr="00890C9B">
              <w:rPr>
                <w:iCs/>
              </w:rPr>
              <w:t>Učenici su sami financirali Mat ligu i odlaske na izlete u kino.</w:t>
            </w:r>
          </w:p>
        </w:tc>
      </w:tr>
      <w:tr w:rsidR="009F6BC9" w:rsidRPr="00E81FF4" w14:paraId="0B95963B" w14:textId="77777777" w:rsidTr="009F6BC9">
        <w:trPr>
          <w:trHeight w:val="218"/>
        </w:trPr>
        <w:tc>
          <w:tcPr>
            <w:tcW w:w="971" w:type="pct"/>
            <w:shd w:val="clear" w:color="auto" w:fill="F2F2F2"/>
          </w:tcPr>
          <w:p w14:paraId="1D15127C" w14:textId="77777777" w:rsidR="00CF31D3" w:rsidRPr="00E81FF4" w:rsidRDefault="00CF31D3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Izvršeno 202</w:t>
            </w:r>
            <w:r>
              <w:rPr>
                <w:b/>
                <w:bCs/>
              </w:rPr>
              <w:t>4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5" w:type="pct"/>
            <w:gridSpan w:val="3"/>
            <w:shd w:val="clear" w:color="auto" w:fill="F2F2F2"/>
          </w:tcPr>
          <w:p w14:paraId="4C72D213" w14:textId="77777777" w:rsidR="00CF31D3" w:rsidRDefault="00CF31D3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Tekući plan</w:t>
            </w:r>
          </w:p>
          <w:p w14:paraId="6BF1F120" w14:textId="77777777" w:rsidR="00CF31D3" w:rsidRPr="00E81FF4" w:rsidRDefault="00CF31D3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6" w:type="pct"/>
            <w:gridSpan w:val="2"/>
            <w:shd w:val="clear" w:color="auto" w:fill="F2F2F2"/>
          </w:tcPr>
          <w:p w14:paraId="3BBC4ABE" w14:textId="77777777" w:rsidR="00CF31D3" w:rsidRDefault="00CF31D3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</w:t>
            </w:r>
          </w:p>
          <w:p w14:paraId="418C2713" w14:textId="77777777" w:rsidR="00CF31D3" w:rsidRPr="00E81FF4" w:rsidRDefault="00CF31D3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</w:t>
            </w:r>
          </w:p>
        </w:tc>
        <w:tc>
          <w:tcPr>
            <w:tcW w:w="806" w:type="pct"/>
            <w:shd w:val="clear" w:color="auto" w:fill="F2F2F2"/>
          </w:tcPr>
          <w:p w14:paraId="38C3EBC1" w14:textId="77777777" w:rsidR="00CF31D3" w:rsidRPr="00E81FF4" w:rsidRDefault="00CF31D3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</w:t>
            </w:r>
            <w:r>
              <w:rPr>
                <w:b/>
                <w:bCs/>
              </w:rPr>
              <w:t>rojekcija</w:t>
            </w:r>
            <w:r w:rsidRPr="00E81FF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7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6" w:type="pct"/>
            <w:shd w:val="clear" w:color="auto" w:fill="F2F2F2"/>
          </w:tcPr>
          <w:p w14:paraId="4F381B83" w14:textId="77777777" w:rsidR="00CF31D3" w:rsidRPr="00E81FF4" w:rsidRDefault="00CF31D3" w:rsidP="00463A99">
            <w:pPr>
              <w:jc w:val="center"/>
              <w:rPr>
                <w:b/>
                <w:bCs/>
              </w:rPr>
            </w:pPr>
            <w:r w:rsidRPr="00E81FF4">
              <w:rPr>
                <w:b/>
                <w:bCs/>
              </w:rPr>
              <w:t>Projekcija 202</w:t>
            </w:r>
            <w:r>
              <w:rPr>
                <w:b/>
                <w:bCs/>
              </w:rPr>
              <w:t>8</w:t>
            </w:r>
            <w:r w:rsidRPr="00E81FF4">
              <w:rPr>
                <w:b/>
                <w:bCs/>
              </w:rPr>
              <w:t>.</w:t>
            </w:r>
          </w:p>
        </w:tc>
        <w:tc>
          <w:tcPr>
            <w:tcW w:w="807" w:type="pct"/>
            <w:shd w:val="clear" w:color="auto" w:fill="F2F2F2"/>
          </w:tcPr>
          <w:p w14:paraId="3684469C" w14:textId="77777777" w:rsidR="00CF31D3" w:rsidRPr="00E81FF4" w:rsidRDefault="00CF31D3" w:rsidP="00463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Indeks 2026/2025</w:t>
            </w:r>
          </w:p>
        </w:tc>
      </w:tr>
      <w:tr w:rsidR="00CF31D3" w:rsidRPr="00E81FF4" w14:paraId="2DC69BEB" w14:textId="77777777" w:rsidTr="009F6BC9">
        <w:trPr>
          <w:trHeight w:val="21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1AD2" w14:textId="013A7B97" w:rsidR="00CF31D3" w:rsidRPr="00E81FF4" w:rsidRDefault="0084068A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0,00</w:t>
            </w:r>
            <w:r w:rsidR="00CF31D3">
              <w:rPr>
                <w:bCs/>
              </w:rPr>
              <w:t xml:space="preserve">  </w:t>
            </w:r>
            <w:r w:rsidR="00CF31D3" w:rsidRPr="00E81FF4">
              <w:rPr>
                <w:bCs/>
              </w:rPr>
              <w:t>€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A569" w14:textId="561A5D7E" w:rsidR="00CF31D3" w:rsidRPr="00E81FF4" w:rsidRDefault="0084068A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500,00 </w:t>
            </w:r>
            <w:r w:rsidR="00CF31D3" w:rsidRPr="00E81FF4">
              <w:rPr>
                <w:bCs/>
              </w:rPr>
              <w:t>€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CAF" w14:textId="26DE1173" w:rsidR="00CF31D3" w:rsidRPr="00E81FF4" w:rsidRDefault="0084068A" w:rsidP="00463A99">
            <w:pPr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500,00 </w:t>
            </w:r>
            <w:r w:rsidR="00CF31D3"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509D" w14:textId="52D2BB8B" w:rsidR="00CF31D3" w:rsidRPr="00F266C8" w:rsidRDefault="0084068A" w:rsidP="00463A99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 xml:space="preserve">500,00 </w:t>
            </w:r>
            <w:r w:rsidR="00CF31D3" w:rsidRPr="00E81FF4">
              <w:rPr>
                <w:bCs/>
              </w:rPr>
              <w:t>€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651C" w14:textId="7967D1C7" w:rsidR="00CF31D3" w:rsidRPr="00F266C8" w:rsidRDefault="0084068A" w:rsidP="00463A99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Cs/>
              </w:rPr>
              <w:t xml:space="preserve">500,00 </w:t>
            </w:r>
            <w:r w:rsidR="00CF31D3" w:rsidRPr="00E81FF4">
              <w:rPr>
                <w:bCs/>
              </w:rPr>
              <w:t>€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C75B" w14:textId="3FC97537" w:rsidR="00CF31D3" w:rsidRPr="0084068A" w:rsidRDefault="00316E60" w:rsidP="00463A9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100,00</w:t>
            </w:r>
          </w:p>
        </w:tc>
      </w:tr>
      <w:tr w:rsidR="009F6BC9" w:rsidRPr="00E81FF4" w14:paraId="332D0D05" w14:textId="77777777" w:rsidTr="009F6BC9">
        <w:trPr>
          <w:trHeight w:val="257"/>
        </w:trPr>
        <w:tc>
          <w:tcPr>
            <w:tcW w:w="1139" w:type="pct"/>
            <w:gridSpan w:val="2"/>
            <w:shd w:val="clear" w:color="auto" w:fill="D9D9D9"/>
          </w:tcPr>
          <w:p w14:paraId="02B231E4" w14:textId="77777777" w:rsidR="009F6BC9" w:rsidRPr="00E81FF4" w:rsidRDefault="009F6BC9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61" w:type="pct"/>
            <w:gridSpan w:val="7"/>
            <w:shd w:val="clear" w:color="auto" w:fill="auto"/>
          </w:tcPr>
          <w:p w14:paraId="0930AFF4" w14:textId="77777777" w:rsidR="009F6BC9" w:rsidRPr="00E81FF4" w:rsidRDefault="009F6BC9" w:rsidP="00463A99">
            <w:pPr>
              <w:rPr>
                <w:i/>
              </w:rPr>
            </w:pPr>
          </w:p>
          <w:p w14:paraId="2BDAD8FE" w14:textId="3B32B96A" w:rsidR="009F6BC9" w:rsidRPr="00E81FF4" w:rsidRDefault="009F6BC9" w:rsidP="00463A99">
            <w:r w:rsidRPr="00E81FF4">
              <w:t>Nem</w:t>
            </w:r>
            <w:r w:rsidR="008B1D4E">
              <w:t>a</w:t>
            </w:r>
            <w:r w:rsidRPr="00E81FF4">
              <w:t xml:space="preserve"> odstupanja u planiranim iznosima. </w:t>
            </w:r>
          </w:p>
          <w:p w14:paraId="05C35F56" w14:textId="77777777" w:rsidR="009F6BC9" w:rsidRPr="00E81FF4" w:rsidRDefault="009F6BC9" w:rsidP="00463A99">
            <w:pPr>
              <w:rPr>
                <w:bCs/>
              </w:rPr>
            </w:pPr>
          </w:p>
        </w:tc>
      </w:tr>
    </w:tbl>
    <w:p w14:paraId="31CF8F1E" w14:textId="77777777" w:rsidR="009F6BC9" w:rsidRPr="00890C9B" w:rsidRDefault="009F6BC9" w:rsidP="00106CDC">
      <w:pPr>
        <w:rPr>
          <w:color w:val="FF000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871"/>
        <w:gridCol w:w="963"/>
        <w:gridCol w:w="1223"/>
        <w:gridCol w:w="1074"/>
        <w:gridCol w:w="1217"/>
        <w:gridCol w:w="1266"/>
      </w:tblGrid>
      <w:tr w:rsidR="00106CDC" w:rsidRPr="00890C9B" w14:paraId="7AECB9F7" w14:textId="77777777" w:rsidTr="009F6BC9">
        <w:trPr>
          <w:trHeight w:val="780"/>
        </w:trPr>
        <w:tc>
          <w:tcPr>
            <w:tcW w:w="1935" w:type="dxa"/>
            <w:shd w:val="clear" w:color="auto" w:fill="D9D9D9"/>
          </w:tcPr>
          <w:p w14:paraId="17168CAF" w14:textId="77777777" w:rsidR="00106CDC" w:rsidRPr="00890C9B" w:rsidRDefault="00106CDC" w:rsidP="00463A99">
            <w:pPr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571FD81C" w14:textId="77777777" w:rsidR="00106CDC" w:rsidRPr="00890C9B" w:rsidRDefault="00106CDC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7BB28F66" w14:textId="77777777" w:rsidR="00106CDC" w:rsidRPr="00890C9B" w:rsidRDefault="00106CDC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C34251C" w14:textId="77777777" w:rsidR="00106CDC" w:rsidRPr="00890C9B" w:rsidRDefault="00106CDC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478049C3" w14:textId="77777777" w:rsidR="00106CDC" w:rsidRPr="00890C9B" w:rsidRDefault="00106CDC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F9A8639" w14:textId="77777777" w:rsidR="00106CDC" w:rsidRPr="00890C9B" w:rsidRDefault="00106CDC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061BFE05" w14:textId="77777777" w:rsidR="00106CDC" w:rsidRPr="00890C9B" w:rsidRDefault="00106CDC" w:rsidP="00463A99">
            <w:pPr>
              <w:jc w:val="center"/>
              <w:rPr>
                <w:b/>
                <w:sz w:val="20"/>
                <w:szCs w:val="20"/>
              </w:rPr>
            </w:pPr>
            <w:r w:rsidRPr="00890C9B">
              <w:rPr>
                <w:b/>
                <w:sz w:val="20"/>
                <w:szCs w:val="20"/>
              </w:rPr>
              <w:t>Ostvarena vrijednost 2024.</w:t>
            </w:r>
          </w:p>
        </w:tc>
      </w:tr>
      <w:tr w:rsidR="00106CDC" w:rsidRPr="00890C9B" w14:paraId="70FC337F" w14:textId="77777777" w:rsidTr="009F6BC9">
        <w:trPr>
          <w:trHeight w:val="219"/>
        </w:trPr>
        <w:tc>
          <w:tcPr>
            <w:tcW w:w="1935" w:type="dxa"/>
            <w:shd w:val="clear" w:color="auto" w:fill="auto"/>
          </w:tcPr>
          <w:p w14:paraId="66A722C1" w14:textId="77777777" w:rsidR="00106CDC" w:rsidRPr="00890C9B" w:rsidRDefault="00106CDC" w:rsidP="00463A99">
            <w:pPr>
              <w:rPr>
                <w:iCs/>
              </w:rPr>
            </w:pPr>
            <w:r w:rsidRPr="00890C9B">
              <w:rPr>
                <w:bCs/>
                <w:iCs/>
              </w:rPr>
              <w:t>Uspješno organiziranje izleta i natjecanja</w:t>
            </w:r>
          </w:p>
        </w:tc>
        <w:tc>
          <w:tcPr>
            <w:tcW w:w="0" w:type="auto"/>
            <w:shd w:val="clear" w:color="auto" w:fill="auto"/>
          </w:tcPr>
          <w:p w14:paraId="34ED20DA" w14:textId="77777777" w:rsidR="00106CDC" w:rsidRPr="00890C9B" w:rsidRDefault="00106CDC" w:rsidP="00463A99">
            <w:pPr>
              <w:rPr>
                <w:iCs/>
              </w:rPr>
            </w:pPr>
            <w:r w:rsidRPr="00890C9B">
              <w:rPr>
                <w:iCs/>
              </w:rPr>
              <w:t>Sudjelovanje učenika u financiranju i organizaciji</w:t>
            </w:r>
          </w:p>
        </w:tc>
        <w:tc>
          <w:tcPr>
            <w:tcW w:w="0" w:type="auto"/>
          </w:tcPr>
          <w:p w14:paraId="081223C4" w14:textId="77777777" w:rsidR="00106CDC" w:rsidRPr="00890C9B" w:rsidRDefault="00106CDC" w:rsidP="00463A99">
            <w:r w:rsidRPr="00890C9B">
              <w:t>Broj</w:t>
            </w:r>
          </w:p>
          <w:p w14:paraId="3AF2BE24" w14:textId="77777777" w:rsidR="00106CDC" w:rsidRPr="00890C9B" w:rsidRDefault="00106CDC" w:rsidP="00463A99">
            <w:r w:rsidRPr="00890C9B">
              <w:t>učenika</w:t>
            </w:r>
          </w:p>
        </w:tc>
        <w:tc>
          <w:tcPr>
            <w:tcW w:w="0" w:type="auto"/>
            <w:shd w:val="clear" w:color="auto" w:fill="auto"/>
          </w:tcPr>
          <w:p w14:paraId="0D753DCD" w14:textId="77777777" w:rsidR="00106CDC" w:rsidRPr="00890C9B" w:rsidRDefault="00106CDC" w:rsidP="00463A99">
            <w:r w:rsidRPr="00890C9B">
              <w:t>694</w:t>
            </w:r>
          </w:p>
        </w:tc>
        <w:tc>
          <w:tcPr>
            <w:tcW w:w="0" w:type="auto"/>
          </w:tcPr>
          <w:p w14:paraId="65D0A954" w14:textId="77777777" w:rsidR="00106CDC" w:rsidRPr="00890C9B" w:rsidRDefault="00106CDC" w:rsidP="00463A99">
            <w:r w:rsidRPr="00890C9B">
              <w:t>Škola</w:t>
            </w:r>
          </w:p>
        </w:tc>
        <w:tc>
          <w:tcPr>
            <w:tcW w:w="0" w:type="auto"/>
            <w:shd w:val="clear" w:color="auto" w:fill="auto"/>
          </w:tcPr>
          <w:p w14:paraId="10FCDCC7" w14:textId="77777777" w:rsidR="00106CDC" w:rsidRPr="00890C9B" w:rsidRDefault="00106CDC" w:rsidP="00463A99">
            <w:r w:rsidRPr="00890C9B">
              <w:t>965</w:t>
            </w:r>
          </w:p>
        </w:tc>
        <w:tc>
          <w:tcPr>
            <w:tcW w:w="0" w:type="auto"/>
            <w:shd w:val="clear" w:color="auto" w:fill="auto"/>
          </w:tcPr>
          <w:p w14:paraId="4FAE68ED" w14:textId="77777777" w:rsidR="00106CDC" w:rsidRPr="00890C9B" w:rsidRDefault="00106CDC" w:rsidP="00463A99">
            <w:r w:rsidRPr="00890C9B">
              <w:t>698</w:t>
            </w:r>
          </w:p>
        </w:tc>
      </w:tr>
    </w:tbl>
    <w:p w14:paraId="6C00EDD6" w14:textId="7AB10B9F" w:rsidR="00106CDC" w:rsidRDefault="00106CDC" w:rsidP="007C056B"/>
    <w:p w14:paraId="7DC8990E" w14:textId="23FFF159" w:rsidR="008B0A45" w:rsidRDefault="008B0A45" w:rsidP="007C056B"/>
    <w:p w14:paraId="2CDAB501" w14:textId="77777777" w:rsidR="008B1D4E" w:rsidRDefault="008B1D4E" w:rsidP="007C056B"/>
    <w:p w14:paraId="619152A2" w14:textId="77777777" w:rsidR="00746513" w:rsidRPr="00E81FF4" w:rsidRDefault="00746513" w:rsidP="007C056B"/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568"/>
        <w:gridCol w:w="5776"/>
      </w:tblGrid>
      <w:tr w:rsidR="00E81FF4" w:rsidRPr="00E81FF4" w14:paraId="1EF62EA2" w14:textId="77777777" w:rsidTr="008B1D4E">
        <w:trPr>
          <w:trHeight w:val="517"/>
        </w:trPr>
        <w:tc>
          <w:tcPr>
            <w:tcW w:w="1142" w:type="pct"/>
            <w:shd w:val="clear" w:color="auto" w:fill="D9D9D9"/>
          </w:tcPr>
          <w:p w14:paraId="1A48CF59" w14:textId="77777777" w:rsidR="007C056B" w:rsidRPr="00E81FF4" w:rsidRDefault="007C056B" w:rsidP="007C056B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lastRenderedPageBreak/>
              <w:t>Aktivnost/ Projekt:</w:t>
            </w:r>
          </w:p>
        </w:tc>
        <w:tc>
          <w:tcPr>
            <w:tcW w:w="822" w:type="pct"/>
            <w:shd w:val="clear" w:color="auto" w:fill="auto"/>
          </w:tcPr>
          <w:p w14:paraId="76474FD6" w14:textId="06D49DD2" w:rsidR="007C056B" w:rsidRPr="00E81FF4" w:rsidRDefault="007C056B" w:rsidP="007C056B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 A40</w:t>
            </w:r>
            <w:r w:rsidR="0035394E">
              <w:rPr>
                <w:b/>
                <w:bCs/>
              </w:rPr>
              <w:t>3</w:t>
            </w:r>
            <w:r w:rsidRPr="00E81FF4">
              <w:rPr>
                <w:b/>
                <w:bCs/>
              </w:rPr>
              <w:t>0</w:t>
            </w:r>
            <w:r w:rsidR="0035394E">
              <w:rPr>
                <w:b/>
                <w:bCs/>
              </w:rPr>
              <w:t>04</w:t>
            </w:r>
          </w:p>
        </w:tc>
        <w:tc>
          <w:tcPr>
            <w:tcW w:w="3036" w:type="pct"/>
            <w:shd w:val="clear" w:color="auto" w:fill="auto"/>
          </w:tcPr>
          <w:p w14:paraId="28CEC206" w14:textId="77777777" w:rsidR="007C056B" w:rsidRPr="00E81FF4" w:rsidRDefault="007C056B" w:rsidP="007C056B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Prijevoz učenika osnovnih škola</w:t>
            </w:r>
          </w:p>
        </w:tc>
      </w:tr>
      <w:tr w:rsidR="00E81FF4" w:rsidRPr="00E81FF4" w14:paraId="11999DDC" w14:textId="77777777" w:rsidTr="008B1D4E">
        <w:trPr>
          <w:trHeight w:val="517"/>
        </w:trPr>
        <w:tc>
          <w:tcPr>
            <w:tcW w:w="1142" w:type="pct"/>
            <w:shd w:val="clear" w:color="auto" w:fill="D9D9D9"/>
          </w:tcPr>
          <w:p w14:paraId="6567B725" w14:textId="77777777" w:rsidR="007C056B" w:rsidRPr="00E81FF4" w:rsidRDefault="007C056B" w:rsidP="007C056B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858" w:type="pct"/>
            <w:gridSpan w:val="2"/>
            <w:shd w:val="clear" w:color="auto" w:fill="auto"/>
          </w:tcPr>
          <w:p w14:paraId="0CC176D3" w14:textId="77777777" w:rsidR="000B06CC" w:rsidRPr="00890C9B" w:rsidRDefault="000B06CC" w:rsidP="000B06CC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rFonts w:eastAsia="Symbol"/>
                <w:iCs/>
                <w:lang w:val="pl-PL"/>
              </w:rPr>
              <w:t>Zakon o odgoju i obrazovanju u osnovnoj i srednjoj školi</w:t>
            </w:r>
            <w:r>
              <w:rPr>
                <w:rFonts w:eastAsia="Symbol"/>
                <w:iCs/>
                <w:lang w:val="pl-PL"/>
              </w:rPr>
              <w:t>, čl.69</w:t>
            </w:r>
          </w:p>
          <w:p w14:paraId="74F82423" w14:textId="77777777" w:rsidR="000B06CC" w:rsidRPr="00890C9B" w:rsidRDefault="000B06CC" w:rsidP="000B06CC">
            <w:pPr>
              <w:jc w:val="both"/>
            </w:pPr>
            <w:r w:rsidRPr="00890C9B">
              <w:t>Sufinanciranje prijevoza učenika osnovnih i srednjih škola sukladno Odluci Vlade te Uputama o kriterijima i načinu financiranja troškova prijevoza redovitih učenika  škole.</w:t>
            </w:r>
          </w:p>
          <w:p w14:paraId="4451CFB1" w14:textId="77777777" w:rsidR="007C056B" w:rsidRPr="00E81FF4" w:rsidRDefault="007C056B" w:rsidP="000B06CC">
            <w:pPr>
              <w:jc w:val="both"/>
              <w:rPr>
                <w:rFonts w:eastAsia="Symbol"/>
                <w:iCs/>
                <w:lang w:val="pl-PL"/>
              </w:rPr>
            </w:pPr>
          </w:p>
        </w:tc>
      </w:tr>
      <w:tr w:rsidR="00E81FF4" w:rsidRPr="00E81FF4" w14:paraId="534138DB" w14:textId="77777777" w:rsidTr="008B1D4E">
        <w:trPr>
          <w:trHeight w:val="257"/>
        </w:trPr>
        <w:tc>
          <w:tcPr>
            <w:tcW w:w="1142" w:type="pct"/>
            <w:shd w:val="clear" w:color="auto" w:fill="D9D9D9"/>
          </w:tcPr>
          <w:p w14:paraId="4D49AB42" w14:textId="77777777" w:rsidR="007C056B" w:rsidRPr="00E81FF4" w:rsidRDefault="007C056B" w:rsidP="007C056B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858" w:type="pct"/>
            <w:gridSpan w:val="2"/>
            <w:shd w:val="clear" w:color="auto" w:fill="auto"/>
          </w:tcPr>
          <w:p w14:paraId="25B604BE" w14:textId="77777777" w:rsidR="000B06CC" w:rsidRPr="00890C9B" w:rsidRDefault="000B06CC" w:rsidP="000B06CC">
            <w:pPr>
              <w:jc w:val="both"/>
              <w:rPr>
                <w:bCs/>
                <w:color w:val="000000"/>
              </w:rPr>
            </w:pPr>
            <w:r w:rsidRPr="00890C9B">
              <w:rPr>
                <w:bCs/>
                <w:color w:val="000000"/>
              </w:rPr>
              <w:t>Financiranje prijevoza učenika za 94 učenika kojima je udaljenost od mjesta stanovanja do škole veća od 5 km, a koji pripadaju upisnom području</w:t>
            </w:r>
          </w:p>
          <w:p w14:paraId="776E084C" w14:textId="77777777" w:rsidR="007C056B" w:rsidRPr="00E81FF4" w:rsidRDefault="007C056B" w:rsidP="000B06CC">
            <w:pPr>
              <w:jc w:val="both"/>
              <w:rPr>
                <w:bCs/>
              </w:rPr>
            </w:pPr>
          </w:p>
        </w:tc>
      </w:tr>
      <w:tr w:rsidR="000B06CC" w:rsidRPr="00E81FF4" w14:paraId="6B270E4A" w14:textId="77777777" w:rsidTr="008B1D4E">
        <w:trPr>
          <w:trHeight w:val="257"/>
        </w:trPr>
        <w:tc>
          <w:tcPr>
            <w:tcW w:w="1142" w:type="pct"/>
            <w:shd w:val="clear" w:color="auto" w:fill="D9D9D9"/>
          </w:tcPr>
          <w:p w14:paraId="082EFD1B" w14:textId="77777777" w:rsidR="000B06CC" w:rsidRPr="00E81FF4" w:rsidRDefault="000B06CC" w:rsidP="000B06CC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Obrazloženje izračuna financijskih sredstava:</w:t>
            </w:r>
          </w:p>
        </w:tc>
        <w:tc>
          <w:tcPr>
            <w:tcW w:w="3858" w:type="pct"/>
            <w:gridSpan w:val="2"/>
            <w:shd w:val="clear" w:color="auto" w:fill="auto"/>
          </w:tcPr>
          <w:p w14:paraId="3C0D73FA" w14:textId="5120014F" w:rsidR="000B06CC" w:rsidRPr="008B1D4E" w:rsidRDefault="000B06CC" w:rsidP="008B1D4E">
            <w:pPr>
              <w:rPr>
                <w:i/>
              </w:rPr>
            </w:pPr>
            <w:r w:rsidRPr="008B1D4E">
              <w:rPr>
                <w:iCs/>
              </w:rPr>
              <w:t>Osiguran je prijevoz učenicima čime je omogućen siguran dolazak u školu i povratak kućama.</w:t>
            </w:r>
          </w:p>
        </w:tc>
      </w:tr>
      <w:tr w:rsidR="000B06CC" w:rsidRPr="00E81FF4" w14:paraId="3BAE41D5" w14:textId="77777777" w:rsidTr="008B1D4E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7"/>
              <w:gridCol w:w="1378"/>
              <w:gridCol w:w="1493"/>
              <w:gridCol w:w="1451"/>
              <w:gridCol w:w="1534"/>
              <w:gridCol w:w="1945"/>
            </w:tblGrid>
            <w:tr w:rsidR="000B06CC" w:rsidRPr="000279B1" w14:paraId="3BB118DD" w14:textId="4A667971" w:rsidTr="00124A42">
              <w:trPr>
                <w:trHeight w:val="219"/>
              </w:trPr>
              <w:tc>
                <w:tcPr>
                  <w:tcW w:w="1697" w:type="dxa"/>
                  <w:shd w:val="clear" w:color="auto" w:fill="F2F2F2"/>
                </w:tcPr>
                <w:p w14:paraId="545C303B" w14:textId="7FFF7F46" w:rsidR="000B06CC" w:rsidRPr="000279B1" w:rsidRDefault="000B06CC" w:rsidP="000B06C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279B1">
                    <w:rPr>
                      <w:b/>
                      <w:bCs/>
                      <w:color w:val="000000" w:themeColor="text1"/>
                    </w:rPr>
                    <w:t>Izvršeno 202</w:t>
                  </w:r>
                  <w:r>
                    <w:rPr>
                      <w:b/>
                      <w:bCs/>
                      <w:color w:val="000000" w:themeColor="text1"/>
                    </w:rPr>
                    <w:t>4</w:t>
                  </w:r>
                  <w:r w:rsidRPr="000279B1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6FB3314E" w14:textId="51A1ACB3" w:rsidR="000B06CC" w:rsidRPr="000279B1" w:rsidRDefault="000B06CC" w:rsidP="000B06C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279B1">
                    <w:rPr>
                      <w:b/>
                      <w:bCs/>
                      <w:color w:val="000000" w:themeColor="text1"/>
                    </w:rPr>
                    <w:t>Proračun 202</w:t>
                  </w:r>
                  <w:r>
                    <w:rPr>
                      <w:b/>
                      <w:bCs/>
                      <w:color w:val="000000" w:themeColor="text1"/>
                    </w:rPr>
                    <w:t>5</w:t>
                  </w:r>
                  <w:r w:rsidRPr="000279B1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55FE85BE" w14:textId="77777777" w:rsidR="000B06CC" w:rsidRDefault="000B06CC" w:rsidP="000B06C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279B1">
                    <w:rPr>
                      <w:b/>
                      <w:bCs/>
                      <w:color w:val="000000" w:themeColor="text1"/>
                    </w:rPr>
                    <w:t xml:space="preserve">Plan </w:t>
                  </w:r>
                </w:p>
                <w:p w14:paraId="2920DF70" w14:textId="3F34571B" w:rsidR="000B06CC" w:rsidRPr="000279B1" w:rsidRDefault="000B06CC" w:rsidP="000B06C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279B1">
                    <w:rPr>
                      <w:b/>
                      <w:bCs/>
                      <w:color w:val="000000" w:themeColor="text1"/>
                    </w:rPr>
                    <w:t>202</w:t>
                  </w:r>
                  <w:r>
                    <w:rPr>
                      <w:b/>
                      <w:bCs/>
                      <w:color w:val="000000" w:themeColor="text1"/>
                    </w:rPr>
                    <w:t>6</w:t>
                  </w:r>
                  <w:r w:rsidRPr="000279B1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6D289D5B" w14:textId="44303DC6" w:rsidR="000B06CC" w:rsidRPr="000279B1" w:rsidRDefault="000B06CC" w:rsidP="000B06C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279B1">
                    <w:rPr>
                      <w:b/>
                      <w:bCs/>
                      <w:color w:val="000000" w:themeColor="text1"/>
                    </w:rPr>
                    <w:t>Projekcija 202</w:t>
                  </w:r>
                  <w:r>
                    <w:rPr>
                      <w:b/>
                      <w:bCs/>
                      <w:color w:val="000000" w:themeColor="text1"/>
                    </w:rPr>
                    <w:t>7</w:t>
                  </w:r>
                  <w:r w:rsidRPr="000279B1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4A29ABD0" w14:textId="7557554F" w:rsidR="000B06CC" w:rsidRPr="000279B1" w:rsidRDefault="000B06CC" w:rsidP="000B06C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0279B1">
                    <w:rPr>
                      <w:b/>
                      <w:bCs/>
                      <w:color w:val="000000" w:themeColor="text1"/>
                    </w:rPr>
                    <w:t>Projekcija 202</w:t>
                  </w:r>
                  <w:r>
                    <w:rPr>
                      <w:b/>
                      <w:bCs/>
                      <w:color w:val="000000" w:themeColor="text1"/>
                    </w:rPr>
                    <w:t>8</w:t>
                  </w:r>
                  <w:r w:rsidRPr="000279B1">
                    <w:rPr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945" w:type="dxa"/>
                  <w:shd w:val="clear" w:color="auto" w:fill="F2F2F2"/>
                </w:tcPr>
                <w:p w14:paraId="584DC6CE" w14:textId="042038DE" w:rsidR="000B06CC" w:rsidRPr="000279B1" w:rsidRDefault="000B06CC" w:rsidP="000B06CC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0B06CC" w:rsidRPr="000279B1" w14:paraId="74C5ECB2" w14:textId="3AD0B61C" w:rsidTr="00124A42">
              <w:trPr>
                <w:trHeight w:val="219"/>
              </w:trPr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13A902" w14:textId="5B77DCF3" w:rsidR="000B06CC" w:rsidRPr="000279B1" w:rsidRDefault="0035394E" w:rsidP="000B06CC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>7</w:t>
                  </w:r>
                  <w:r w:rsidR="0084068A">
                    <w:rPr>
                      <w:bCs/>
                    </w:rPr>
                    <w:t>4</w:t>
                  </w:r>
                  <w:r>
                    <w:rPr>
                      <w:bCs/>
                    </w:rPr>
                    <w:t>.</w:t>
                  </w:r>
                  <w:r w:rsidR="0084068A">
                    <w:rPr>
                      <w:bCs/>
                    </w:rPr>
                    <w:t>5</w:t>
                  </w:r>
                  <w:r>
                    <w:rPr>
                      <w:bCs/>
                    </w:rPr>
                    <w:t>5</w:t>
                  </w:r>
                  <w:r w:rsidR="0084068A">
                    <w:rPr>
                      <w:bCs/>
                    </w:rPr>
                    <w:t>4</w:t>
                  </w:r>
                  <w:r>
                    <w:rPr>
                      <w:bCs/>
                    </w:rPr>
                    <w:t>,</w:t>
                  </w:r>
                  <w:r w:rsidR="0084068A">
                    <w:rPr>
                      <w:bCs/>
                    </w:rPr>
                    <w:t>16</w:t>
                  </w:r>
                  <w:r>
                    <w:rPr>
                      <w:bCs/>
                    </w:rPr>
                    <w:t xml:space="preserve"> </w:t>
                  </w:r>
                  <w:r w:rsidR="000B06CC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77995" w14:textId="40EAA734" w:rsidR="000B06CC" w:rsidRPr="000279B1" w:rsidRDefault="0084068A" w:rsidP="000B06CC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118.697,64 </w:t>
                  </w:r>
                  <w:r w:rsidR="000B06CC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36E8F7" w14:textId="1A91802F" w:rsidR="000B06CC" w:rsidRPr="000279B1" w:rsidRDefault="0084068A" w:rsidP="000B06CC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118.715,07 </w:t>
                  </w:r>
                  <w:r w:rsidR="000B06CC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40CC6" w14:textId="277CF82F" w:rsidR="000B06CC" w:rsidRPr="000279B1" w:rsidRDefault="0084068A" w:rsidP="000B06CC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118.715,07 </w:t>
                  </w:r>
                  <w:r w:rsidR="000B06CC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BAAE84" w14:textId="3B5A46F5" w:rsidR="000B06CC" w:rsidRPr="000279B1" w:rsidRDefault="0084068A" w:rsidP="000B06CC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118.715,07 </w:t>
                  </w:r>
                  <w:r w:rsidR="000B06CC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731E0" w14:textId="51528962" w:rsidR="000B06CC" w:rsidRPr="00316E60" w:rsidRDefault="00316E60" w:rsidP="000B06CC">
                  <w:pPr>
                    <w:jc w:val="right"/>
                    <w:rPr>
                      <w:color w:val="000000" w:themeColor="text1"/>
                    </w:rPr>
                  </w:pPr>
                  <w:r w:rsidRPr="00316E60">
                    <w:rPr>
                      <w:color w:val="000000" w:themeColor="text1"/>
                    </w:rPr>
                    <w:t>100,00</w:t>
                  </w:r>
                </w:p>
              </w:tc>
            </w:tr>
          </w:tbl>
          <w:p w14:paraId="68165455" w14:textId="77777777" w:rsidR="000B06CC" w:rsidRPr="000279B1" w:rsidRDefault="000B06CC" w:rsidP="000B06CC">
            <w:pPr>
              <w:rPr>
                <w:bCs/>
                <w:color w:val="000000" w:themeColor="text1"/>
              </w:rPr>
            </w:pPr>
          </w:p>
        </w:tc>
      </w:tr>
      <w:tr w:rsidR="000B06CC" w:rsidRPr="00E81FF4" w14:paraId="6F70F4D7" w14:textId="77777777" w:rsidTr="008B1D4E">
        <w:trPr>
          <w:trHeight w:val="257"/>
        </w:trPr>
        <w:tc>
          <w:tcPr>
            <w:tcW w:w="1142" w:type="pct"/>
            <w:shd w:val="clear" w:color="auto" w:fill="D9D9D9"/>
          </w:tcPr>
          <w:p w14:paraId="27205302" w14:textId="617871A7" w:rsidR="000B06CC" w:rsidRPr="00E81FF4" w:rsidRDefault="000B06CC" w:rsidP="000B06CC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58" w:type="pct"/>
            <w:gridSpan w:val="2"/>
            <w:shd w:val="clear" w:color="auto" w:fill="auto"/>
          </w:tcPr>
          <w:p w14:paraId="1E1D4A45" w14:textId="77777777" w:rsidR="000B06CC" w:rsidRPr="00E81FF4" w:rsidRDefault="000B06CC" w:rsidP="000B06CC">
            <w:pPr>
              <w:rPr>
                <w:i/>
              </w:rPr>
            </w:pPr>
          </w:p>
          <w:p w14:paraId="3D2032A4" w14:textId="77777777" w:rsidR="00E10442" w:rsidRPr="00E81FF4" w:rsidRDefault="00E10442" w:rsidP="00E10442">
            <w:r w:rsidRPr="00E81FF4">
              <w:t>Nem</w:t>
            </w:r>
            <w:r>
              <w:t>a</w:t>
            </w:r>
            <w:r w:rsidRPr="00E81FF4">
              <w:t xml:space="preserve"> odstupanja u planiranim iznosima. </w:t>
            </w:r>
          </w:p>
          <w:p w14:paraId="5D2F4D88" w14:textId="77777777" w:rsidR="000B06CC" w:rsidRPr="00E81FF4" w:rsidRDefault="000B06CC" w:rsidP="000B06CC"/>
          <w:p w14:paraId="7ABE3E82" w14:textId="77777777" w:rsidR="000B06CC" w:rsidRPr="00E81FF4" w:rsidRDefault="000B06CC" w:rsidP="000B06CC">
            <w:pPr>
              <w:rPr>
                <w:bCs/>
              </w:rPr>
            </w:pPr>
          </w:p>
        </w:tc>
      </w:tr>
    </w:tbl>
    <w:p w14:paraId="019088FD" w14:textId="77777777" w:rsidR="000B06CC" w:rsidRPr="00E81FF4" w:rsidRDefault="000B06CC" w:rsidP="007C056B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596"/>
        <w:gridCol w:w="928"/>
        <w:gridCol w:w="1124"/>
        <w:gridCol w:w="1045"/>
        <w:gridCol w:w="1149"/>
        <w:gridCol w:w="1149"/>
        <w:gridCol w:w="1149"/>
      </w:tblGrid>
      <w:tr w:rsidR="00E81FF4" w:rsidRPr="00E81FF4" w14:paraId="577AE479" w14:textId="77777777" w:rsidTr="008B1D4E">
        <w:trPr>
          <w:trHeight w:val="780"/>
        </w:trPr>
        <w:tc>
          <w:tcPr>
            <w:tcW w:w="1409" w:type="dxa"/>
            <w:shd w:val="clear" w:color="auto" w:fill="D9D9D9"/>
          </w:tcPr>
          <w:p w14:paraId="1C7C448F" w14:textId="77777777" w:rsidR="007C056B" w:rsidRPr="00E81FF4" w:rsidRDefault="007C056B" w:rsidP="007C056B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65EDA71" w14:textId="77777777" w:rsidR="007C056B" w:rsidRPr="00E81FF4" w:rsidRDefault="007C056B" w:rsidP="007C056B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FEF1F9A" w14:textId="77777777" w:rsidR="007C056B" w:rsidRPr="00E81FF4" w:rsidRDefault="007C056B" w:rsidP="007C056B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39C4F21" w14:textId="21F3D3DD" w:rsidR="007C056B" w:rsidRPr="00E81FF4" w:rsidRDefault="007C056B" w:rsidP="007C056B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shd w:val="clear" w:color="auto" w:fill="D9D9D9"/>
          </w:tcPr>
          <w:p w14:paraId="4E948C50" w14:textId="77777777" w:rsidR="007C056B" w:rsidRPr="00E81FF4" w:rsidRDefault="007C056B" w:rsidP="007C056B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33D7C57C" w14:textId="60B91AC0" w:rsidR="007C056B" w:rsidRPr="00E81FF4" w:rsidRDefault="007C056B" w:rsidP="007C056B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 w:rsidR="00F11C02"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7BFF984" w14:textId="2982BB94" w:rsidR="007C056B" w:rsidRPr="00E81FF4" w:rsidRDefault="007C056B" w:rsidP="007C056B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 w:rsidR="00F11C02"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AD42422" w14:textId="4593A3EB" w:rsidR="007C056B" w:rsidRPr="00E81FF4" w:rsidRDefault="007C056B" w:rsidP="007C056B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 w:rsidR="00F11C02"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7C056B" w:rsidRPr="00E81FF4" w14:paraId="50D1C30B" w14:textId="77777777" w:rsidTr="008B1D4E">
        <w:trPr>
          <w:trHeight w:val="219"/>
        </w:trPr>
        <w:tc>
          <w:tcPr>
            <w:tcW w:w="1409" w:type="dxa"/>
            <w:shd w:val="clear" w:color="auto" w:fill="auto"/>
          </w:tcPr>
          <w:p w14:paraId="209BD1AC" w14:textId="77777777" w:rsidR="007C056B" w:rsidRPr="00E81FF4" w:rsidRDefault="007C056B" w:rsidP="007C056B">
            <w:r w:rsidRPr="00E81FF4">
              <w:t>Besplatan prijevoz do škole.</w:t>
            </w:r>
          </w:p>
        </w:tc>
        <w:tc>
          <w:tcPr>
            <w:tcW w:w="0" w:type="auto"/>
            <w:shd w:val="clear" w:color="auto" w:fill="auto"/>
          </w:tcPr>
          <w:p w14:paraId="14C7738D" w14:textId="77777777" w:rsidR="007C056B" w:rsidRPr="00E81FF4" w:rsidRDefault="007C056B" w:rsidP="007C056B">
            <w:r w:rsidRPr="00E81FF4">
              <w:t>Broj učenika kojima se sufinanciraju</w:t>
            </w:r>
          </w:p>
          <w:p w14:paraId="42A8A750" w14:textId="77777777" w:rsidR="007C056B" w:rsidRPr="00E81FF4" w:rsidRDefault="007C056B" w:rsidP="007C056B">
            <w:r w:rsidRPr="00E81FF4">
              <w:t>troškovi prijevoza.</w:t>
            </w:r>
          </w:p>
        </w:tc>
        <w:tc>
          <w:tcPr>
            <w:tcW w:w="0" w:type="auto"/>
          </w:tcPr>
          <w:p w14:paraId="5B277FA7" w14:textId="77777777" w:rsidR="007C056B" w:rsidRPr="00E81FF4" w:rsidRDefault="007C056B" w:rsidP="007C056B">
            <w:r w:rsidRPr="00E81FF4">
              <w:t>Broj</w:t>
            </w:r>
          </w:p>
        </w:tc>
        <w:tc>
          <w:tcPr>
            <w:tcW w:w="0" w:type="auto"/>
            <w:shd w:val="clear" w:color="auto" w:fill="auto"/>
          </w:tcPr>
          <w:p w14:paraId="15591079" w14:textId="4A09C066" w:rsidR="007C056B" w:rsidRPr="00E81FF4" w:rsidRDefault="008B1D4E" w:rsidP="000B06CC">
            <w:pPr>
              <w:jc w:val="center"/>
            </w:pPr>
            <w:r>
              <w:t>81</w:t>
            </w:r>
          </w:p>
        </w:tc>
        <w:tc>
          <w:tcPr>
            <w:tcW w:w="0" w:type="auto"/>
          </w:tcPr>
          <w:p w14:paraId="14D9AD87" w14:textId="77777777" w:rsidR="007C056B" w:rsidRPr="00E81FF4" w:rsidRDefault="007C056B" w:rsidP="000B06CC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shd w:val="clear" w:color="auto" w:fill="auto"/>
          </w:tcPr>
          <w:p w14:paraId="7DE2D707" w14:textId="6BF70521" w:rsidR="007C056B" w:rsidRPr="00E81FF4" w:rsidRDefault="008B1D4E" w:rsidP="000B06CC">
            <w:pPr>
              <w:jc w:val="center"/>
            </w:pPr>
            <w:r>
              <w:t>82</w:t>
            </w:r>
          </w:p>
        </w:tc>
        <w:tc>
          <w:tcPr>
            <w:tcW w:w="0" w:type="auto"/>
            <w:shd w:val="clear" w:color="auto" w:fill="auto"/>
          </w:tcPr>
          <w:p w14:paraId="02601039" w14:textId="69B03DCC" w:rsidR="007C056B" w:rsidRPr="00E81FF4" w:rsidRDefault="008B1D4E" w:rsidP="000B06CC">
            <w:pPr>
              <w:jc w:val="center"/>
            </w:pPr>
            <w:r>
              <w:t>83</w:t>
            </w:r>
          </w:p>
        </w:tc>
        <w:tc>
          <w:tcPr>
            <w:tcW w:w="0" w:type="auto"/>
            <w:shd w:val="clear" w:color="auto" w:fill="auto"/>
          </w:tcPr>
          <w:p w14:paraId="3A5B04BE" w14:textId="0A52BCA6" w:rsidR="007C056B" w:rsidRPr="00E81FF4" w:rsidRDefault="008B1D4E" w:rsidP="000B06CC">
            <w:pPr>
              <w:jc w:val="center"/>
            </w:pPr>
            <w:r>
              <w:t>8</w:t>
            </w:r>
            <w:r w:rsidR="000B06CC">
              <w:t>4</w:t>
            </w:r>
          </w:p>
        </w:tc>
      </w:tr>
    </w:tbl>
    <w:p w14:paraId="1A345B8F" w14:textId="4873F229" w:rsidR="007C056B" w:rsidRDefault="007C056B" w:rsidP="007C056B"/>
    <w:p w14:paraId="231DEA3C" w14:textId="77777777" w:rsidR="00CA50E1" w:rsidRPr="00E81FF4" w:rsidRDefault="00CA50E1" w:rsidP="007C056B"/>
    <w:p w14:paraId="65A93944" w14:textId="6501729D" w:rsidR="00380F88" w:rsidRDefault="00380F88" w:rsidP="007C05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568"/>
        <w:gridCol w:w="5775"/>
      </w:tblGrid>
      <w:tr w:rsidR="00CA50E1" w:rsidRPr="00E81FF4" w14:paraId="0121FFB3" w14:textId="77777777" w:rsidTr="00463A99">
        <w:trPr>
          <w:trHeight w:val="517"/>
        </w:trPr>
        <w:tc>
          <w:tcPr>
            <w:tcW w:w="1081" w:type="pct"/>
            <w:shd w:val="clear" w:color="auto" w:fill="D9D9D9"/>
          </w:tcPr>
          <w:p w14:paraId="652E608A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Aktivnost/ Projekt:</w:t>
            </w:r>
          </w:p>
        </w:tc>
        <w:tc>
          <w:tcPr>
            <w:tcW w:w="835" w:type="pct"/>
            <w:shd w:val="clear" w:color="auto" w:fill="auto"/>
          </w:tcPr>
          <w:p w14:paraId="3F3A70AA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 A40</w:t>
            </w:r>
            <w:r>
              <w:rPr>
                <w:b/>
                <w:bCs/>
              </w:rPr>
              <w:t>3</w:t>
            </w:r>
            <w:r w:rsidRPr="00E81FF4">
              <w:rPr>
                <w:b/>
                <w:bCs/>
              </w:rPr>
              <w:t>0</w:t>
            </w:r>
            <w:r>
              <w:rPr>
                <w:b/>
                <w:bCs/>
              </w:rPr>
              <w:t>04</w:t>
            </w:r>
          </w:p>
        </w:tc>
        <w:tc>
          <w:tcPr>
            <w:tcW w:w="3084" w:type="pct"/>
            <w:shd w:val="clear" w:color="auto" w:fill="auto"/>
          </w:tcPr>
          <w:p w14:paraId="4000FE21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Prijevoz učenika</w:t>
            </w:r>
            <w:r>
              <w:rPr>
                <w:b/>
                <w:bCs/>
              </w:rPr>
              <w:t xml:space="preserve"> s poteškoćama</w:t>
            </w:r>
            <w:r w:rsidRPr="00E81FF4">
              <w:rPr>
                <w:b/>
                <w:bCs/>
              </w:rPr>
              <w:t xml:space="preserve"> osnovnih škola</w:t>
            </w:r>
          </w:p>
        </w:tc>
      </w:tr>
      <w:tr w:rsidR="00CA50E1" w:rsidRPr="00E81FF4" w14:paraId="047ECDA2" w14:textId="77777777" w:rsidTr="00463A99">
        <w:trPr>
          <w:trHeight w:val="517"/>
        </w:trPr>
        <w:tc>
          <w:tcPr>
            <w:tcW w:w="1081" w:type="pct"/>
            <w:shd w:val="clear" w:color="auto" w:fill="D9D9D9"/>
          </w:tcPr>
          <w:p w14:paraId="105B22FD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1359F6CA" w14:textId="77777777" w:rsidR="00CA50E1" w:rsidRPr="00890C9B" w:rsidRDefault="00CA50E1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rFonts w:eastAsia="Symbol"/>
                <w:iCs/>
                <w:lang w:val="pl-PL"/>
              </w:rPr>
              <w:t>Zakon o odgoju i obrazovanju u osnovnoj i srednjoj školi</w:t>
            </w:r>
          </w:p>
          <w:p w14:paraId="7D5D6F2B" w14:textId="77777777" w:rsidR="00CA50E1" w:rsidRPr="00E81FF4" w:rsidRDefault="00CA50E1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bCs/>
                <w:color w:val="000000"/>
              </w:rPr>
              <w:t>Odluka o kriterijima za financiranje povećanih troškova prijevoza i posebnih nastavnih sredstava i pomagala te sufinanciranje prehrane učenika s teškoćama u razvoju u osnovnoškolskim programima za školsku godinu</w:t>
            </w:r>
          </w:p>
        </w:tc>
      </w:tr>
      <w:tr w:rsidR="00CA50E1" w:rsidRPr="00E81FF4" w14:paraId="68A9361E" w14:textId="77777777" w:rsidTr="00463A99">
        <w:trPr>
          <w:trHeight w:val="257"/>
        </w:trPr>
        <w:tc>
          <w:tcPr>
            <w:tcW w:w="1081" w:type="pct"/>
            <w:shd w:val="clear" w:color="auto" w:fill="D9D9D9"/>
          </w:tcPr>
          <w:p w14:paraId="0FA3653E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0A6FC781" w14:textId="77777777" w:rsidR="00CA50E1" w:rsidRPr="00890C9B" w:rsidRDefault="00CA50E1" w:rsidP="00463A99">
            <w:pPr>
              <w:jc w:val="both"/>
              <w:rPr>
                <w:bCs/>
                <w:color w:val="000000"/>
              </w:rPr>
            </w:pPr>
            <w:r w:rsidRPr="00890C9B">
              <w:rPr>
                <w:bCs/>
                <w:color w:val="000000"/>
              </w:rPr>
              <w:t>Financiranje prijevoza učenika s teškoćama u razvoju, za 1 učenika kojeg dovoze roditelji u školu zbog njegovih poteškoća u razvoju</w:t>
            </w:r>
          </w:p>
          <w:p w14:paraId="7D455A61" w14:textId="77777777" w:rsidR="00CA50E1" w:rsidRPr="00E81FF4" w:rsidRDefault="00CA50E1" w:rsidP="00463A99">
            <w:pPr>
              <w:jc w:val="both"/>
              <w:rPr>
                <w:bCs/>
              </w:rPr>
            </w:pPr>
          </w:p>
        </w:tc>
      </w:tr>
      <w:tr w:rsidR="00CA50E1" w:rsidRPr="00E81FF4" w14:paraId="116C91D5" w14:textId="77777777" w:rsidTr="00463A99">
        <w:trPr>
          <w:trHeight w:val="257"/>
        </w:trPr>
        <w:tc>
          <w:tcPr>
            <w:tcW w:w="1081" w:type="pct"/>
            <w:shd w:val="clear" w:color="auto" w:fill="D9D9D9"/>
          </w:tcPr>
          <w:p w14:paraId="3E8E18E8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Obrazloženje izračuna financijskih sredstava: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6C5E475B" w14:textId="77777777" w:rsidR="00CA50E1" w:rsidRPr="00890C9B" w:rsidRDefault="00CA50E1" w:rsidP="00463A99">
            <w:r w:rsidRPr="00890C9B">
              <w:t>Za 2024. na ovoj aktivnosti izvršenje je 697,14</w:t>
            </w:r>
            <w:r w:rsidRPr="00890C9B">
              <w:rPr>
                <w:color w:val="FF0000"/>
              </w:rPr>
              <w:t xml:space="preserve"> </w:t>
            </w:r>
            <w:r w:rsidRPr="00890C9B">
              <w:rPr>
                <w:bCs/>
                <w:color w:val="000000"/>
                <w:sz w:val="22"/>
                <w:szCs w:val="22"/>
              </w:rPr>
              <w:t>€</w:t>
            </w:r>
            <w:r w:rsidRPr="00890C9B">
              <w:t xml:space="preserve"> što jer imamo dva učenika s poteškoćama iz Glavica koje mame </w:t>
            </w:r>
            <w:r>
              <w:t>dovode</w:t>
            </w:r>
            <w:r w:rsidRPr="00890C9B">
              <w:t xml:space="preserve"> u školu, ali su bili odsutni nekoliko dana sa nastave zbog bolesti.</w:t>
            </w:r>
          </w:p>
          <w:p w14:paraId="77E46E68" w14:textId="77777777" w:rsidR="00CA50E1" w:rsidRPr="00E81FF4" w:rsidRDefault="00CA50E1" w:rsidP="00463A99">
            <w:pPr>
              <w:pStyle w:val="Odlomakpopisa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A50E1" w:rsidRPr="00E81FF4" w14:paraId="39D5F1C0" w14:textId="77777777" w:rsidTr="00463A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5"/>
              <w:gridCol w:w="1378"/>
              <w:gridCol w:w="1493"/>
              <w:gridCol w:w="1451"/>
              <w:gridCol w:w="1534"/>
              <w:gridCol w:w="1795"/>
            </w:tblGrid>
            <w:tr w:rsidR="00CA50E1" w:rsidRPr="00E81FF4" w14:paraId="5F651F10" w14:textId="77777777" w:rsidTr="00124A42">
              <w:trPr>
                <w:trHeight w:val="219"/>
              </w:trPr>
              <w:tc>
                <w:tcPr>
                  <w:tcW w:w="1705" w:type="dxa"/>
                  <w:shd w:val="clear" w:color="auto" w:fill="F2F2F2"/>
                </w:tcPr>
                <w:p w14:paraId="0D234A36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lastRenderedPageBreak/>
                    <w:t>Izvršeno 202</w:t>
                  </w:r>
                  <w:r>
                    <w:rPr>
                      <w:b/>
                      <w:bCs/>
                    </w:rPr>
                    <w:t>4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1DE2A514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Proračun 202</w:t>
                  </w:r>
                  <w:r>
                    <w:rPr>
                      <w:b/>
                      <w:bCs/>
                    </w:rPr>
                    <w:t>5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1AE3B13B" w14:textId="77777777" w:rsidR="00CA50E1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 xml:space="preserve">Plan </w:t>
                  </w:r>
                </w:p>
                <w:p w14:paraId="2C12EA6B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6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6CB7D75F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7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63CE42CF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8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795" w:type="dxa"/>
                  <w:shd w:val="clear" w:color="auto" w:fill="F2F2F2"/>
                </w:tcPr>
                <w:p w14:paraId="7AE5DD3B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CA50E1" w:rsidRPr="00E81FF4" w14:paraId="1CAE78B4" w14:textId="77777777" w:rsidTr="00124A42">
              <w:trPr>
                <w:trHeight w:val="219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6581C1" w14:textId="77777777" w:rsidR="00CA50E1" w:rsidRPr="00E81FF4" w:rsidRDefault="00CA50E1" w:rsidP="00463A9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697,14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2F93E4" w14:textId="05F91BC6" w:rsidR="00CA50E1" w:rsidRPr="00E81FF4" w:rsidRDefault="00E10442" w:rsidP="00463A9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757,64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9764E" w14:textId="58EBEE36" w:rsidR="00CA50E1" w:rsidRPr="000279B1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757,64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4C7E6D" w14:textId="6590F7A6" w:rsidR="00CA50E1" w:rsidRPr="000279B1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757,64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B119D" w14:textId="69DCFFB0" w:rsidR="00CA50E1" w:rsidRPr="000279B1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757,64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F6ABB" w14:textId="6766DBC1" w:rsidR="00CA50E1" w:rsidRPr="00316E60" w:rsidRDefault="00316E60" w:rsidP="00463A99">
                  <w:pPr>
                    <w:jc w:val="right"/>
                    <w:rPr>
                      <w:color w:val="000000" w:themeColor="text1"/>
                    </w:rPr>
                  </w:pPr>
                  <w:r w:rsidRPr="00316E60">
                    <w:rPr>
                      <w:color w:val="000000" w:themeColor="text1"/>
                    </w:rPr>
                    <w:t>100,00</w:t>
                  </w:r>
                </w:p>
              </w:tc>
            </w:tr>
          </w:tbl>
          <w:p w14:paraId="6C59531A" w14:textId="77777777" w:rsidR="00CA50E1" w:rsidRPr="00E81FF4" w:rsidRDefault="00CA50E1" w:rsidP="00463A99">
            <w:pPr>
              <w:rPr>
                <w:bCs/>
              </w:rPr>
            </w:pPr>
          </w:p>
        </w:tc>
      </w:tr>
      <w:tr w:rsidR="00CA50E1" w:rsidRPr="00E81FF4" w14:paraId="460AB20D" w14:textId="77777777" w:rsidTr="00463A99">
        <w:trPr>
          <w:trHeight w:val="257"/>
        </w:trPr>
        <w:tc>
          <w:tcPr>
            <w:tcW w:w="1081" w:type="pct"/>
            <w:shd w:val="clear" w:color="auto" w:fill="D9D9D9"/>
          </w:tcPr>
          <w:p w14:paraId="5FA81C67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4F568A76" w14:textId="249E8E3F" w:rsidR="00CA50E1" w:rsidRPr="00E10442" w:rsidRDefault="00E10442" w:rsidP="00463A99">
            <w:r w:rsidRPr="00E81FF4">
              <w:t>Nem</w:t>
            </w:r>
            <w:r>
              <w:t>a</w:t>
            </w:r>
            <w:r w:rsidRPr="00E81FF4">
              <w:t xml:space="preserve"> odstupanja u planiranim iznosima. </w:t>
            </w:r>
          </w:p>
        </w:tc>
      </w:tr>
    </w:tbl>
    <w:p w14:paraId="513BBF45" w14:textId="77777777" w:rsidR="00CA50E1" w:rsidRPr="00E81FF4" w:rsidRDefault="00CA50E1" w:rsidP="00CA50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596"/>
        <w:gridCol w:w="928"/>
        <w:gridCol w:w="1124"/>
        <w:gridCol w:w="1045"/>
        <w:gridCol w:w="1149"/>
        <w:gridCol w:w="1149"/>
        <w:gridCol w:w="1149"/>
      </w:tblGrid>
      <w:tr w:rsidR="00CA50E1" w:rsidRPr="00E81FF4" w14:paraId="16C5FFC3" w14:textId="77777777" w:rsidTr="00463A99">
        <w:trPr>
          <w:trHeight w:val="780"/>
        </w:trPr>
        <w:tc>
          <w:tcPr>
            <w:tcW w:w="0" w:type="auto"/>
            <w:shd w:val="clear" w:color="auto" w:fill="D9D9D9"/>
          </w:tcPr>
          <w:p w14:paraId="7C25AD01" w14:textId="77777777" w:rsidR="00CA50E1" w:rsidRPr="00E81FF4" w:rsidRDefault="00CA50E1" w:rsidP="00463A99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C6AF1A1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DC4877A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378E32EE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shd w:val="clear" w:color="auto" w:fill="D9D9D9"/>
          </w:tcPr>
          <w:p w14:paraId="6544A59B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59220A6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1FB4504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F937395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CA50E1" w:rsidRPr="00E81FF4" w14:paraId="347E3659" w14:textId="77777777" w:rsidTr="00463A99">
        <w:trPr>
          <w:trHeight w:val="219"/>
        </w:trPr>
        <w:tc>
          <w:tcPr>
            <w:tcW w:w="0" w:type="auto"/>
            <w:shd w:val="clear" w:color="auto" w:fill="auto"/>
          </w:tcPr>
          <w:p w14:paraId="44F18D25" w14:textId="77777777" w:rsidR="00CA50E1" w:rsidRPr="00E81FF4" w:rsidRDefault="00CA50E1" w:rsidP="00463A99">
            <w:r w:rsidRPr="00E81FF4">
              <w:t>Besplatan prijevoz do škole.</w:t>
            </w:r>
          </w:p>
        </w:tc>
        <w:tc>
          <w:tcPr>
            <w:tcW w:w="0" w:type="auto"/>
            <w:shd w:val="clear" w:color="auto" w:fill="auto"/>
          </w:tcPr>
          <w:p w14:paraId="01C08BDA" w14:textId="77777777" w:rsidR="00CA50E1" w:rsidRPr="00E81FF4" w:rsidRDefault="00CA50E1" w:rsidP="00463A99">
            <w:r w:rsidRPr="00E81FF4">
              <w:t>Broj učenika kojima se sufinanciraju</w:t>
            </w:r>
          </w:p>
          <w:p w14:paraId="52C1E1A4" w14:textId="77777777" w:rsidR="00CA50E1" w:rsidRPr="00E81FF4" w:rsidRDefault="00CA50E1" w:rsidP="00463A99">
            <w:r w:rsidRPr="00E81FF4">
              <w:t>troškovi prijevoza.</w:t>
            </w:r>
          </w:p>
        </w:tc>
        <w:tc>
          <w:tcPr>
            <w:tcW w:w="0" w:type="auto"/>
          </w:tcPr>
          <w:p w14:paraId="72FA3A4D" w14:textId="77777777" w:rsidR="00CA50E1" w:rsidRPr="00E81FF4" w:rsidRDefault="00CA50E1" w:rsidP="00463A99">
            <w:pPr>
              <w:jc w:val="center"/>
            </w:pPr>
            <w:r w:rsidRPr="00E81FF4">
              <w:t>Broj</w:t>
            </w:r>
          </w:p>
        </w:tc>
        <w:tc>
          <w:tcPr>
            <w:tcW w:w="0" w:type="auto"/>
            <w:shd w:val="clear" w:color="auto" w:fill="auto"/>
          </w:tcPr>
          <w:p w14:paraId="049B9822" w14:textId="77777777" w:rsidR="00CA50E1" w:rsidRPr="00E81FF4" w:rsidRDefault="00CA50E1" w:rsidP="00463A9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0280314" w14:textId="77777777" w:rsidR="00CA50E1" w:rsidRPr="00E81FF4" w:rsidRDefault="00CA50E1" w:rsidP="00463A99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shd w:val="clear" w:color="auto" w:fill="auto"/>
          </w:tcPr>
          <w:p w14:paraId="7A0AEEFA" w14:textId="2DFCCD0C" w:rsidR="00CA50E1" w:rsidRDefault="00E10442" w:rsidP="00463A99">
            <w:pPr>
              <w:jc w:val="center"/>
            </w:pPr>
            <w:r>
              <w:t>2</w:t>
            </w:r>
          </w:p>
          <w:p w14:paraId="107EEF6C" w14:textId="77777777" w:rsidR="00CA50E1" w:rsidRPr="00E81FF4" w:rsidRDefault="00CA50E1" w:rsidP="00463A99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0B3CCC9" w14:textId="4B1AB924" w:rsidR="00CA50E1" w:rsidRPr="00E81FF4" w:rsidRDefault="00E10442" w:rsidP="00463A99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14:paraId="3CC430F5" w14:textId="62944D83" w:rsidR="00CA50E1" w:rsidRDefault="00E10442" w:rsidP="00463A99">
            <w:pPr>
              <w:jc w:val="center"/>
            </w:pPr>
            <w:r>
              <w:t>2</w:t>
            </w:r>
          </w:p>
          <w:p w14:paraId="4D96FD3F" w14:textId="77777777" w:rsidR="00CA50E1" w:rsidRPr="00E81FF4" w:rsidRDefault="00CA50E1" w:rsidP="00463A99">
            <w:pPr>
              <w:jc w:val="center"/>
            </w:pPr>
          </w:p>
        </w:tc>
      </w:tr>
    </w:tbl>
    <w:p w14:paraId="0396D898" w14:textId="4CFFE462" w:rsidR="00CA50E1" w:rsidRDefault="00CA50E1" w:rsidP="007C056B"/>
    <w:p w14:paraId="0FE9610A" w14:textId="073C8385" w:rsidR="00CA50E1" w:rsidRDefault="00CA50E1" w:rsidP="007C056B"/>
    <w:p w14:paraId="378E3259" w14:textId="77777777" w:rsidR="00CA50E1" w:rsidRPr="00E81FF4" w:rsidRDefault="00CA50E1" w:rsidP="007C05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568"/>
        <w:gridCol w:w="5775"/>
      </w:tblGrid>
      <w:tr w:rsidR="0084068A" w:rsidRPr="00E81FF4" w14:paraId="65D87ACA" w14:textId="77777777" w:rsidTr="00463A99">
        <w:trPr>
          <w:trHeight w:val="517"/>
        </w:trPr>
        <w:tc>
          <w:tcPr>
            <w:tcW w:w="1081" w:type="pct"/>
            <w:shd w:val="clear" w:color="auto" w:fill="D9D9D9"/>
          </w:tcPr>
          <w:p w14:paraId="5AF58C27" w14:textId="77777777" w:rsidR="0084068A" w:rsidRPr="00E81FF4" w:rsidRDefault="0084068A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Aktivnost/ Projekt:</w:t>
            </w:r>
          </w:p>
        </w:tc>
        <w:tc>
          <w:tcPr>
            <w:tcW w:w="835" w:type="pct"/>
            <w:shd w:val="clear" w:color="auto" w:fill="auto"/>
          </w:tcPr>
          <w:p w14:paraId="190E9341" w14:textId="77777777" w:rsidR="0084068A" w:rsidRPr="00E81FF4" w:rsidRDefault="0084068A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 A4</w:t>
            </w:r>
            <w:r>
              <w:rPr>
                <w:b/>
                <w:bCs/>
              </w:rPr>
              <w:t>00118</w:t>
            </w:r>
          </w:p>
        </w:tc>
        <w:tc>
          <w:tcPr>
            <w:tcW w:w="3084" w:type="pct"/>
            <w:shd w:val="clear" w:color="auto" w:fill="auto"/>
          </w:tcPr>
          <w:p w14:paraId="5F33EB58" w14:textId="77777777" w:rsidR="0084068A" w:rsidRPr="00E81FF4" w:rsidRDefault="0084068A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Nab</w:t>
            </w:r>
            <w:r>
              <w:rPr>
                <w:b/>
                <w:bCs/>
              </w:rPr>
              <w:t>ava udžbenika i drugih obrazovnih materijala</w:t>
            </w:r>
            <w:r w:rsidRPr="00E81FF4">
              <w:rPr>
                <w:b/>
                <w:bCs/>
              </w:rPr>
              <w:t xml:space="preserve">  </w:t>
            </w:r>
          </w:p>
        </w:tc>
      </w:tr>
      <w:tr w:rsidR="0084068A" w:rsidRPr="00E81FF4" w14:paraId="1371304F" w14:textId="77777777" w:rsidTr="00463A99">
        <w:trPr>
          <w:trHeight w:val="699"/>
        </w:trPr>
        <w:tc>
          <w:tcPr>
            <w:tcW w:w="1081" w:type="pct"/>
            <w:shd w:val="clear" w:color="auto" w:fill="D9D9D9"/>
          </w:tcPr>
          <w:p w14:paraId="3CEB7FD5" w14:textId="77777777" w:rsidR="0084068A" w:rsidRPr="00E81FF4" w:rsidRDefault="0084068A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3193F029" w14:textId="77777777" w:rsidR="0084068A" w:rsidRPr="00E81FF4" w:rsidRDefault="0084068A" w:rsidP="00463A99">
            <w:pPr>
              <w:rPr>
                <w:rFonts w:eastAsia="Symbol"/>
                <w:iCs/>
                <w:lang w:val="pl-PL"/>
              </w:rPr>
            </w:pPr>
            <w:r w:rsidRPr="00890C9B">
              <w:rPr>
                <w:bCs/>
                <w:iCs/>
              </w:rPr>
              <w:t>Zakon o udžbenicima i drugim obrazovnim materijalima za osnovnu i srednju školu, čl., 14(NN116/18., 85/12), Uredba o izmjeni i dopuni zakona o udžbenicima i drugim obrazovnim materijalima za osnovnu i srednju školu (NN 85/22.) i Uredba o izmjeni i dopuni zakona o udžbenicima i drugim obrazovnim materijalima za osnovnu i srednju školu (NN 92/24.)</w:t>
            </w:r>
          </w:p>
        </w:tc>
      </w:tr>
      <w:tr w:rsidR="0084068A" w:rsidRPr="00E81FF4" w14:paraId="6A4084AC" w14:textId="77777777" w:rsidTr="00463A99">
        <w:trPr>
          <w:trHeight w:val="257"/>
        </w:trPr>
        <w:tc>
          <w:tcPr>
            <w:tcW w:w="1081" w:type="pct"/>
            <w:shd w:val="clear" w:color="auto" w:fill="D9D9D9"/>
          </w:tcPr>
          <w:p w14:paraId="78571140" w14:textId="77777777" w:rsidR="0084068A" w:rsidRPr="00E81FF4" w:rsidRDefault="0084068A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3F3DBA30" w14:textId="77777777" w:rsidR="0084068A" w:rsidRPr="00E81FF4" w:rsidRDefault="0084068A" w:rsidP="00463A99">
            <w:pPr>
              <w:jc w:val="both"/>
            </w:pPr>
            <w:r w:rsidRPr="00E81FF4">
              <w:t>Financiranje udžbenika za svu djecu u školi.</w:t>
            </w:r>
          </w:p>
          <w:p w14:paraId="3E1C99AE" w14:textId="77777777" w:rsidR="0084068A" w:rsidRPr="00E81FF4" w:rsidRDefault="0084068A" w:rsidP="00463A99">
            <w:pPr>
              <w:jc w:val="both"/>
              <w:rPr>
                <w:bCs/>
              </w:rPr>
            </w:pPr>
          </w:p>
        </w:tc>
      </w:tr>
      <w:tr w:rsidR="0084068A" w:rsidRPr="00E81FF4" w14:paraId="32670CC4" w14:textId="77777777" w:rsidTr="00463A99">
        <w:trPr>
          <w:trHeight w:val="257"/>
        </w:trPr>
        <w:tc>
          <w:tcPr>
            <w:tcW w:w="1081" w:type="pct"/>
            <w:shd w:val="clear" w:color="auto" w:fill="D9D9D9"/>
          </w:tcPr>
          <w:p w14:paraId="482E99DE" w14:textId="77777777" w:rsidR="0084068A" w:rsidRPr="00E81FF4" w:rsidRDefault="0084068A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Obrazloženje izračuna financijskih sredstava: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3ED1BC41" w14:textId="77777777" w:rsidR="0084068A" w:rsidRPr="00E81FF4" w:rsidRDefault="0084068A" w:rsidP="00463A99">
            <w:pPr>
              <w:jc w:val="both"/>
              <w:rPr>
                <w:iCs/>
              </w:rPr>
            </w:pPr>
            <w:r w:rsidRPr="00E81FF4">
              <w:rPr>
                <w:iCs/>
              </w:rPr>
              <w:t>Na ovoj aktivnosti planiraju se sredstva za kupnju udžbenika. U 202</w:t>
            </w:r>
            <w:r>
              <w:rPr>
                <w:iCs/>
              </w:rPr>
              <w:t>6</w:t>
            </w:r>
            <w:r w:rsidRPr="00E81FF4">
              <w:rPr>
                <w:iCs/>
              </w:rPr>
              <w:t xml:space="preserve">. planirana je kupovina udžbenika u iznosu od </w:t>
            </w:r>
            <w:r w:rsidRPr="00D352C2">
              <w:rPr>
                <w:iCs/>
                <w:color w:val="000000" w:themeColor="text1"/>
              </w:rPr>
              <w:t>36.585,61 EUR</w:t>
            </w:r>
          </w:p>
          <w:p w14:paraId="0F2FE4F4" w14:textId="77777777" w:rsidR="0084068A" w:rsidRPr="00E81FF4" w:rsidRDefault="0084068A" w:rsidP="00463A99">
            <w:r w:rsidRPr="00E81FF4">
              <w:t>Sredstva su u istom iznosu planirana i za 202</w:t>
            </w:r>
            <w:r>
              <w:t>7</w:t>
            </w:r>
            <w:r w:rsidRPr="00E81FF4">
              <w:t>. i 202</w:t>
            </w:r>
            <w:r>
              <w:t>8</w:t>
            </w:r>
            <w:r w:rsidRPr="00E81FF4">
              <w:t>. godinu.</w:t>
            </w:r>
          </w:p>
          <w:p w14:paraId="3B6F283A" w14:textId="77777777" w:rsidR="0084068A" w:rsidRPr="00E81FF4" w:rsidRDefault="0084068A" w:rsidP="00463A99">
            <w:pPr>
              <w:jc w:val="both"/>
              <w:rPr>
                <w:i/>
              </w:rPr>
            </w:pPr>
          </w:p>
        </w:tc>
      </w:tr>
      <w:tr w:rsidR="0084068A" w:rsidRPr="00E81FF4" w14:paraId="1CE420E0" w14:textId="77777777" w:rsidTr="00463A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5"/>
              <w:gridCol w:w="1378"/>
              <w:gridCol w:w="1493"/>
              <w:gridCol w:w="1451"/>
              <w:gridCol w:w="1534"/>
              <w:gridCol w:w="1795"/>
            </w:tblGrid>
            <w:tr w:rsidR="0084068A" w:rsidRPr="00E81FF4" w14:paraId="1511A58A" w14:textId="77777777" w:rsidTr="00124A42">
              <w:trPr>
                <w:trHeight w:val="219"/>
              </w:trPr>
              <w:tc>
                <w:tcPr>
                  <w:tcW w:w="1705" w:type="dxa"/>
                  <w:shd w:val="clear" w:color="auto" w:fill="F2F2F2"/>
                </w:tcPr>
                <w:p w14:paraId="366190EC" w14:textId="77777777" w:rsidR="0084068A" w:rsidRPr="00E81FF4" w:rsidRDefault="0084068A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Izvršeno 202</w:t>
                  </w:r>
                  <w:r>
                    <w:rPr>
                      <w:b/>
                      <w:bCs/>
                    </w:rPr>
                    <w:t>4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378" w:type="dxa"/>
                  <w:shd w:val="clear" w:color="auto" w:fill="F2F2F2"/>
                </w:tcPr>
                <w:p w14:paraId="58017FC8" w14:textId="77777777" w:rsidR="0084068A" w:rsidRPr="00E81FF4" w:rsidRDefault="0084068A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Proračun 202</w:t>
                  </w:r>
                  <w:r>
                    <w:rPr>
                      <w:b/>
                      <w:bCs/>
                    </w:rPr>
                    <w:t>5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93" w:type="dxa"/>
                  <w:shd w:val="clear" w:color="auto" w:fill="F2F2F2"/>
                </w:tcPr>
                <w:p w14:paraId="4C8FF186" w14:textId="77777777" w:rsidR="0084068A" w:rsidRDefault="0084068A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 xml:space="preserve">Plan </w:t>
                  </w:r>
                </w:p>
                <w:p w14:paraId="493181AA" w14:textId="77777777" w:rsidR="0084068A" w:rsidRPr="00E81FF4" w:rsidRDefault="0084068A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6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51" w:type="dxa"/>
                  <w:shd w:val="clear" w:color="auto" w:fill="F2F2F2"/>
                </w:tcPr>
                <w:p w14:paraId="0B482463" w14:textId="77777777" w:rsidR="0084068A" w:rsidRPr="00E81FF4" w:rsidRDefault="0084068A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7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2F2F2"/>
                </w:tcPr>
                <w:p w14:paraId="69A8A455" w14:textId="77777777" w:rsidR="0084068A" w:rsidRPr="00E81FF4" w:rsidRDefault="0084068A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8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795" w:type="dxa"/>
                  <w:shd w:val="clear" w:color="auto" w:fill="F2F2F2"/>
                </w:tcPr>
                <w:p w14:paraId="05B53DD4" w14:textId="77777777" w:rsidR="0084068A" w:rsidRPr="00E81FF4" w:rsidRDefault="0084068A" w:rsidP="00463A9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84068A" w:rsidRPr="00213483" w14:paraId="4786C897" w14:textId="77777777" w:rsidTr="00124A42">
              <w:trPr>
                <w:trHeight w:val="219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086976" w14:textId="171FF04F" w:rsidR="0084068A" w:rsidRPr="00E81FF4" w:rsidRDefault="0084068A" w:rsidP="00463A9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E10442">
                    <w:rPr>
                      <w:bCs/>
                    </w:rPr>
                    <w:t>7</w:t>
                  </w:r>
                  <w:r>
                    <w:rPr>
                      <w:bCs/>
                    </w:rPr>
                    <w:t>.8</w:t>
                  </w:r>
                  <w:r w:rsidR="00E10442">
                    <w:rPr>
                      <w:bCs/>
                    </w:rPr>
                    <w:t>4</w:t>
                  </w:r>
                  <w:r>
                    <w:rPr>
                      <w:bCs/>
                    </w:rPr>
                    <w:t xml:space="preserve">5,61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2B4E7" w14:textId="2458D91F" w:rsidR="0084068A" w:rsidRPr="00E81FF4" w:rsidRDefault="00E10442" w:rsidP="00463A9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37.581,61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A2BE03" w14:textId="213FB6E9" w:rsidR="0084068A" w:rsidRPr="00D352C2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36.585,61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0467E" w14:textId="47B90D4A" w:rsidR="0084068A" w:rsidRPr="00D352C2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36.585,61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D1B9A" w14:textId="163D5CF4" w:rsidR="0084068A" w:rsidRPr="00D352C2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36.585,61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8B5E4" w14:textId="036B5C36" w:rsidR="0084068A" w:rsidRPr="00E10442" w:rsidRDefault="00E10442" w:rsidP="00463A99">
                  <w:pPr>
                    <w:jc w:val="right"/>
                    <w:rPr>
                      <w:color w:val="000000" w:themeColor="text1"/>
                    </w:rPr>
                  </w:pPr>
                  <w:r w:rsidRPr="00E10442">
                    <w:rPr>
                      <w:color w:val="000000" w:themeColor="text1"/>
                    </w:rPr>
                    <w:t>97</w:t>
                  </w:r>
                  <w:r w:rsidR="00316E60">
                    <w:rPr>
                      <w:color w:val="000000" w:themeColor="text1"/>
                    </w:rPr>
                    <w:t>,35</w:t>
                  </w:r>
                </w:p>
              </w:tc>
            </w:tr>
          </w:tbl>
          <w:p w14:paraId="18CA1DC0" w14:textId="77777777" w:rsidR="0084068A" w:rsidRPr="00E81FF4" w:rsidRDefault="0084068A" w:rsidP="00463A99">
            <w:pPr>
              <w:rPr>
                <w:bCs/>
              </w:rPr>
            </w:pPr>
          </w:p>
        </w:tc>
      </w:tr>
      <w:tr w:rsidR="0084068A" w:rsidRPr="00E81FF4" w14:paraId="536E5537" w14:textId="77777777" w:rsidTr="00463A99">
        <w:trPr>
          <w:trHeight w:val="257"/>
        </w:trPr>
        <w:tc>
          <w:tcPr>
            <w:tcW w:w="1081" w:type="pct"/>
            <w:shd w:val="clear" w:color="auto" w:fill="D9D9D9"/>
          </w:tcPr>
          <w:p w14:paraId="76CDE7D8" w14:textId="77777777" w:rsidR="0084068A" w:rsidRPr="00E81FF4" w:rsidRDefault="0084068A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54444BB1" w14:textId="77777777" w:rsidR="0084068A" w:rsidRPr="00E81FF4" w:rsidRDefault="0084068A" w:rsidP="00463A99">
            <w:pPr>
              <w:rPr>
                <w:i/>
              </w:rPr>
            </w:pPr>
          </w:p>
          <w:p w14:paraId="5B18B9D0" w14:textId="77777777" w:rsidR="0084068A" w:rsidRPr="00E81FF4" w:rsidRDefault="0084068A" w:rsidP="00463A99">
            <w:r w:rsidRPr="00E81FF4">
              <w:t xml:space="preserve">Nema značajnih odstupanja u planiranim iznosima. </w:t>
            </w:r>
          </w:p>
          <w:p w14:paraId="5E9D4BB5" w14:textId="77777777" w:rsidR="0084068A" w:rsidRPr="00E81FF4" w:rsidRDefault="0084068A" w:rsidP="00463A99">
            <w:pPr>
              <w:rPr>
                <w:bCs/>
              </w:rPr>
            </w:pPr>
          </w:p>
        </w:tc>
      </w:tr>
    </w:tbl>
    <w:p w14:paraId="75A13673" w14:textId="6DF6BEB1" w:rsidR="0084068A" w:rsidRDefault="0084068A" w:rsidP="0084068A"/>
    <w:p w14:paraId="2DFE8DB4" w14:textId="77777777" w:rsidR="00B97889" w:rsidRPr="00E81FF4" w:rsidRDefault="00B97889" w:rsidP="008406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549"/>
        <w:gridCol w:w="928"/>
        <w:gridCol w:w="1105"/>
        <w:gridCol w:w="1032"/>
        <w:gridCol w:w="1118"/>
        <w:gridCol w:w="1118"/>
        <w:gridCol w:w="1118"/>
      </w:tblGrid>
      <w:tr w:rsidR="0084068A" w:rsidRPr="00E81FF4" w14:paraId="6B80FA5C" w14:textId="77777777" w:rsidTr="00463A99">
        <w:trPr>
          <w:trHeight w:val="651"/>
        </w:trPr>
        <w:tc>
          <w:tcPr>
            <w:tcW w:w="0" w:type="auto"/>
            <w:shd w:val="clear" w:color="auto" w:fill="D9D9D9"/>
          </w:tcPr>
          <w:p w14:paraId="44B2C407" w14:textId="77777777" w:rsidR="0084068A" w:rsidRPr="00E81FF4" w:rsidRDefault="0084068A" w:rsidP="00463A99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191709E7" w14:textId="77777777" w:rsidR="0084068A" w:rsidRPr="00E81FF4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23E38FBA" w14:textId="77777777" w:rsidR="0084068A" w:rsidRPr="00E81FF4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6C0D9DDF" w14:textId="77777777" w:rsidR="0084068A" w:rsidRPr="00E81FF4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shd w:val="clear" w:color="auto" w:fill="D9D9D9"/>
          </w:tcPr>
          <w:p w14:paraId="616E62E7" w14:textId="77777777" w:rsidR="0084068A" w:rsidRPr="00E81FF4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2D53186" w14:textId="77777777" w:rsidR="0084068A" w:rsidRPr="00E81FF4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7D9DA51" w14:textId="77777777" w:rsidR="0084068A" w:rsidRPr="00E81FF4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B9919D5" w14:textId="77777777" w:rsidR="0084068A" w:rsidRPr="00E81FF4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84068A" w:rsidRPr="00E81FF4" w14:paraId="1F4013AC" w14:textId="77777777" w:rsidTr="00463A99">
        <w:trPr>
          <w:trHeight w:val="219"/>
        </w:trPr>
        <w:tc>
          <w:tcPr>
            <w:tcW w:w="0" w:type="auto"/>
            <w:shd w:val="clear" w:color="auto" w:fill="auto"/>
          </w:tcPr>
          <w:p w14:paraId="4E119089" w14:textId="77777777" w:rsidR="0084068A" w:rsidRPr="00E81FF4" w:rsidRDefault="0084068A" w:rsidP="00463A99">
            <w:r w:rsidRPr="00E81FF4">
              <w:t>Osiguranje i</w:t>
            </w:r>
          </w:p>
          <w:p w14:paraId="12E2AE04" w14:textId="77777777" w:rsidR="0084068A" w:rsidRPr="00E81FF4" w:rsidRDefault="0084068A" w:rsidP="00463A99">
            <w:r w:rsidRPr="00E81FF4">
              <w:t>poboljšanje dostupnosti</w:t>
            </w:r>
          </w:p>
          <w:p w14:paraId="1D3A858E" w14:textId="77777777" w:rsidR="0084068A" w:rsidRPr="00E81FF4" w:rsidRDefault="0084068A" w:rsidP="00463A99">
            <w:r w:rsidRPr="00E81FF4">
              <w:t>odgoja i obrazovanja djeci i</w:t>
            </w:r>
          </w:p>
          <w:p w14:paraId="6922519B" w14:textId="77777777" w:rsidR="0084068A" w:rsidRPr="00E81FF4" w:rsidRDefault="0084068A" w:rsidP="00463A99">
            <w:r w:rsidRPr="00E81FF4">
              <w:t>njihovim roditeljima</w:t>
            </w:r>
          </w:p>
        </w:tc>
        <w:tc>
          <w:tcPr>
            <w:tcW w:w="0" w:type="auto"/>
            <w:shd w:val="clear" w:color="auto" w:fill="auto"/>
          </w:tcPr>
          <w:p w14:paraId="64A189EA" w14:textId="77777777" w:rsidR="0084068A" w:rsidRPr="00E81FF4" w:rsidRDefault="0084068A" w:rsidP="00463A99">
            <w:r w:rsidRPr="00E81FF4">
              <w:t>Osiguravanje besplatnih</w:t>
            </w:r>
          </w:p>
          <w:p w14:paraId="2434B159" w14:textId="77777777" w:rsidR="0084068A" w:rsidRPr="00E81FF4" w:rsidRDefault="0084068A" w:rsidP="00463A99">
            <w:r w:rsidRPr="00E81FF4">
              <w:t>udžbenika za sve učenike škole.</w:t>
            </w:r>
          </w:p>
        </w:tc>
        <w:tc>
          <w:tcPr>
            <w:tcW w:w="0" w:type="auto"/>
          </w:tcPr>
          <w:p w14:paraId="148466EC" w14:textId="77777777" w:rsidR="0084068A" w:rsidRPr="00E81FF4" w:rsidRDefault="0084068A" w:rsidP="00463A99">
            <w:pPr>
              <w:jc w:val="center"/>
            </w:pPr>
            <w:r w:rsidRPr="00E81FF4">
              <w:t>Broj</w:t>
            </w:r>
          </w:p>
        </w:tc>
        <w:tc>
          <w:tcPr>
            <w:tcW w:w="0" w:type="auto"/>
            <w:shd w:val="clear" w:color="auto" w:fill="auto"/>
          </w:tcPr>
          <w:p w14:paraId="366D1911" w14:textId="77777777" w:rsidR="0084068A" w:rsidRPr="00E81FF4" w:rsidRDefault="0084068A" w:rsidP="00463A99">
            <w:pPr>
              <w:jc w:val="center"/>
            </w:pPr>
            <w:r w:rsidRPr="00E81FF4">
              <w:t>6</w:t>
            </w:r>
            <w:r>
              <w:t>85</w:t>
            </w:r>
          </w:p>
        </w:tc>
        <w:tc>
          <w:tcPr>
            <w:tcW w:w="0" w:type="auto"/>
          </w:tcPr>
          <w:p w14:paraId="126776E6" w14:textId="77777777" w:rsidR="0084068A" w:rsidRPr="00E81FF4" w:rsidRDefault="0084068A" w:rsidP="00463A99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shd w:val="clear" w:color="auto" w:fill="auto"/>
          </w:tcPr>
          <w:p w14:paraId="2649013D" w14:textId="77777777" w:rsidR="0084068A" w:rsidRPr="00E81FF4" w:rsidRDefault="0084068A" w:rsidP="00463A99">
            <w:pPr>
              <w:jc w:val="center"/>
            </w:pPr>
            <w:r w:rsidRPr="00E81FF4">
              <w:t>6</w:t>
            </w:r>
            <w:r>
              <w:t>86</w:t>
            </w:r>
          </w:p>
        </w:tc>
        <w:tc>
          <w:tcPr>
            <w:tcW w:w="0" w:type="auto"/>
            <w:shd w:val="clear" w:color="auto" w:fill="auto"/>
          </w:tcPr>
          <w:p w14:paraId="59C15707" w14:textId="77777777" w:rsidR="0084068A" w:rsidRPr="00E81FF4" w:rsidRDefault="0084068A" w:rsidP="00463A99">
            <w:pPr>
              <w:jc w:val="center"/>
            </w:pPr>
            <w:r w:rsidRPr="00E81FF4">
              <w:t>6</w:t>
            </w:r>
            <w:r>
              <w:t>87</w:t>
            </w:r>
          </w:p>
        </w:tc>
        <w:tc>
          <w:tcPr>
            <w:tcW w:w="0" w:type="auto"/>
            <w:shd w:val="clear" w:color="auto" w:fill="auto"/>
          </w:tcPr>
          <w:p w14:paraId="69348786" w14:textId="77777777" w:rsidR="0084068A" w:rsidRPr="00E81FF4" w:rsidRDefault="0084068A" w:rsidP="00463A99">
            <w:pPr>
              <w:jc w:val="center"/>
            </w:pPr>
            <w:r w:rsidRPr="00E81FF4">
              <w:t>6</w:t>
            </w:r>
            <w:r>
              <w:t>88</w:t>
            </w:r>
          </w:p>
        </w:tc>
      </w:tr>
    </w:tbl>
    <w:p w14:paraId="5ECAA193" w14:textId="1B2C5986" w:rsidR="00380F88" w:rsidRDefault="00380F88" w:rsidP="007C056B"/>
    <w:p w14:paraId="0F732CF8" w14:textId="5090DDEA" w:rsidR="009F6BC9" w:rsidRDefault="009F6BC9" w:rsidP="007C056B"/>
    <w:p w14:paraId="609E4035" w14:textId="77777777" w:rsidR="009F6BC9" w:rsidRPr="00E81FF4" w:rsidRDefault="009F6BC9" w:rsidP="007C05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14"/>
        <w:gridCol w:w="1778"/>
        <w:gridCol w:w="5582"/>
      </w:tblGrid>
      <w:tr w:rsidR="0084068A" w:rsidRPr="003A3C1D" w14:paraId="561BD9B1" w14:textId="77777777" w:rsidTr="00463A99">
        <w:trPr>
          <w:trHeight w:val="517"/>
        </w:trPr>
        <w:tc>
          <w:tcPr>
            <w:tcW w:w="968" w:type="pct"/>
            <w:shd w:val="clear" w:color="auto" w:fill="D9D9D9"/>
          </w:tcPr>
          <w:p w14:paraId="71EA3DFE" w14:textId="77777777" w:rsidR="0084068A" w:rsidRPr="003A3C1D" w:rsidRDefault="0084068A" w:rsidP="00463A99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059" w:type="pct"/>
            <w:gridSpan w:val="2"/>
            <w:shd w:val="clear" w:color="auto" w:fill="auto"/>
          </w:tcPr>
          <w:p w14:paraId="42594038" w14:textId="7B9FDD79" w:rsidR="0084068A" w:rsidRPr="005E3C13" w:rsidRDefault="0084068A" w:rsidP="00463A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T400110</w:t>
            </w:r>
          </w:p>
        </w:tc>
        <w:tc>
          <w:tcPr>
            <w:tcW w:w="2973" w:type="pct"/>
            <w:shd w:val="clear" w:color="auto" w:fill="auto"/>
          </w:tcPr>
          <w:p w14:paraId="7501836D" w14:textId="77777777" w:rsidR="0084068A" w:rsidRPr="005E3C13" w:rsidRDefault="0084068A" w:rsidP="00463A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Financiranje troškova prehrane za učenike OŠ</w:t>
            </w:r>
          </w:p>
        </w:tc>
      </w:tr>
      <w:tr w:rsidR="0084068A" w:rsidRPr="00AA5CFD" w14:paraId="799615A5" w14:textId="77777777" w:rsidTr="00463A99">
        <w:trPr>
          <w:trHeight w:val="517"/>
        </w:trPr>
        <w:tc>
          <w:tcPr>
            <w:tcW w:w="968" w:type="pct"/>
            <w:shd w:val="clear" w:color="auto" w:fill="D9D9D9"/>
          </w:tcPr>
          <w:p w14:paraId="057B4720" w14:textId="77777777" w:rsidR="0084068A" w:rsidRPr="003A3C1D" w:rsidRDefault="0084068A" w:rsidP="00463A99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4032" w:type="pct"/>
            <w:gridSpan w:val="3"/>
            <w:shd w:val="clear" w:color="auto" w:fill="auto"/>
          </w:tcPr>
          <w:p w14:paraId="656458B6" w14:textId="77777777" w:rsidR="0084068A" w:rsidRPr="00DB70A8" w:rsidRDefault="0084068A" w:rsidP="00463A99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Donošenjem dopuna z</w:t>
            </w:r>
            <w:r w:rsidRPr="00DB70A8">
              <w:rPr>
                <w:rFonts w:eastAsia="Symbol"/>
                <w:iCs/>
                <w:lang w:val="pl-PL"/>
              </w:rPr>
              <w:t>akon</w:t>
            </w:r>
            <w:r>
              <w:rPr>
                <w:rFonts w:eastAsia="Symbol"/>
                <w:iCs/>
                <w:lang w:val="pl-PL"/>
              </w:rPr>
              <w:t>a</w:t>
            </w:r>
            <w:r w:rsidRPr="00DB70A8">
              <w:rPr>
                <w:rFonts w:eastAsia="Symbol"/>
                <w:iCs/>
                <w:lang w:val="pl-PL"/>
              </w:rPr>
              <w:t xml:space="preserve"> o odgoju i obrazovanju u osnovnoj i srednjoj školi</w:t>
            </w:r>
            <w:r>
              <w:rPr>
                <w:rFonts w:eastAsia="Symbol"/>
                <w:iCs/>
                <w:lang w:val="pl-PL"/>
              </w:rPr>
              <w:t xml:space="preserve"> o Odluke vlade HR o mjerilima i kriterijima na temelju koji će se ostvariti financiranje, odnosno sufinanciranje prehrane učenika u osnovnim školama</w:t>
            </w:r>
          </w:p>
          <w:p w14:paraId="55AC1FE6" w14:textId="77777777" w:rsidR="0084068A" w:rsidRPr="00DB70A8" w:rsidRDefault="0084068A" w:rsidP="00463A99">
            <w:pPr>
              <w:rPr>
                <w:rFonts w:eastAsia="Symbol"/>
                <w:iCs/>
                <w:lang w:val="pl-PL"/>
              </w:rPr>
            </w:pPr>
            <w:r w:rsidRPr="00DB70A8">
              <w:rPr>
                <w:rFonts w:eastAsia="Symbol"/>
                <w:iCs/>
                <w:lang w:val="pl-PL"/>
              </w:rPr>
              <w:t xml:space="preserve">Odluka o organizaciji i provedbi programa </w:t>
            </w:r>
            <w:r>
              <w:rPr>
                <w:rFonts w:eastAsia="Symbol"/>
                <w:iCs/>
                <w:lang w:val="pl-PL"/>
              </w:rPr>
              <w:t>financiranja i sufinanciranja</w:t>
            </w:r>
            <w:r w:rsidRPr="00DB70A8">
              <w:rPr>
                <w:rFonts w:eastAsia="Symbol"/>
                <w:iCs/>
                <w:lang w:val="pl-PL"/>
              </w:rPr>
              <w:t xml:space="preserve"> </w:t>
            </w:r>
            <w:r>
              <w:rPr>
                <w:rFonts w:eastAsia="Symbol"/>
                <w:iCs/>
                <w:lang w:val="pl-PL"/>
              </w:rPr>
              <w:t xml:space="preserve">prehrane za učenike </w:t>
            </w:r>
            <w:r w:rsidRPr="00DB70A8">
              <w:rPr>
                <w:rFonts w:eastAsia="Symbol"/>
                <w:iCs/>
                <w:lang w:val="pl-PL"/>
              </w:rPr>
              <w:t>u osnovnim školama</w:t>
            </w:r>
          </w:p>
          <w:p w14:paraId="475095F8" w14:textId="77777777" w:rsidR="0084068A" w:rsidRPr="00AA5CFD" w:rsidRDefault="0084068A" w:rsidP="00463A99">
            <w:pPr>
              <w:rPr>
                <w:rFonts w:eastAsia="Symbol"/>
                <w:i/>
                <w:lang w:val="pl-PL"/>
              </w:rPr>
            </w:pPr>
          </w:p>
        </w:tc>
      </w:tr>
      <w:tr w:rsidR="0084068A" w:rsidRPr="003A3C1D" w14:paraId="072982A6" w14:textId="77777777" w:rsidTr="00463A99">
        <w:trPr>
          <w:trHeight w:val="257"/>
        </w:trPr>
        <w:tc>
          <w:tcPr>
            <w:tcW w:w="968" w:type="pct"/>
            <w:shd w:val="clear" w:color="auto" w:fill="D9D9D9"/>
          </w:tcPr>
          <w:p w14:paraId="0DC950E2" w14:textId="77777777" w:rsidR="0084068A" w:rsidRPr="003A3C1D" w:rsidRDefault="0084068A" w:rsidP="00463A99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4032" w:type="pct"/>
            <w:gridSpan w:val="3"/>
            <w:shd w:val="clear" w:color="auto" w:fill="auto"/>
          </w:tcPr>
          <w:p w14:paraId="7F309DFA" w14:textId="77777777" w:rsidR="0084068A" w:rsidRPr="003A3C1D" w:rsidRDefault="0084068A" w:rsidP="00463A9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Organizacija i podjela obroka svim učenicima osnovnih  škola u RH</w:t>
            </w:r>
          </w:p>
        </w:tc>
      </w:tr>
      <w:tr w:rsidR="0084068A" w:rsidRPr="003A3C1D" w14:paraId="761CB706" w14:textId="77777777" w:rsidTr="00463A99">
        <w:trPr>
          <w:trHeight w:val="257"/>
        </w:trPr>
        <w:tc>
          <w:tcPr>
            <w:tcW w:w="968" w:type="pct"/>
            <w:shd w:val="clear" w:color="auto" w:fill="D9D9D9"/>
          </w:tcPr>
          <w:p w14:paraId="5E85D379" w14:textId="77777777" w:rsidR="0084068A" w:rsidRPr="003A3C1D" w:rsidRDefault="0084068A" w:rsidP="00463A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4032" w:type="pct"/>
            <w:gridSpan w:val="3"/>
            <w:shd w:val="clear" w:color="auto" w:fill="auto"/>
          </w:tcPr>
          <w:p w14:paraId="4F0EB980" w14:textId="77777777" w:rsidR="0084068A" w:rsidRPr="00E81FF4" w:rsidRDefault="0084068A" w:rsidP="00463A99">
            <w:pPr>
              <w:jc w:val="both"/>
            </w:pPr>
            <w:r>
              <w:t>Učenici imaju osiguranu prehranu za vrijeme velikog odmora.</w:t>
            </w:r>
          </w:p>
          <w:p w14:paraId="02EF3699" w14:textId="77777777" w:rsidR="0084068A" w:rsidRDefault="0084068A" w:rsidP="00463A99"/>
          <w:p w14:paraId="2E0E4FEB" w14:textId="77777777" w:rsidR="0084068A" w:rsidRPr="003B258B" w:rsidRDefault="0084068A" w:rsidP="00463A99"/>
        </w:tc>
      </w:tr>
      <w:tr w:rsidR="0084068A" w:rsidRPr="003A3C1D" w14:paraId="1F2A7710" w14:textId="77777777" w:rsidTr="00463A99">
        <w:trPr>
          <w:trHeight w:val="257"/>
        </w:trPr>
        <w:tc>
          <w:tcPr>
            <w:tcW w:w="5000" w:type="pct"/>
            <w:gridSpan w:val="4"/>
            <w:shd w:val="clear" w:color="auto" w:fill="FFFFFF"/>
          </w:tcPr>
          <w:tbl>
            <w:tblPr>
              <w:tblW w:w="9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3"/>
              <w:gridCol w:w="1555"/>
              <w:gridCol w:w="1558"/>
              <w:gridCol w:w="1418"/>
              <w:gridCol w:w="1505"/>
              <w:gridCol w:w="1662"/>
            </w:tblGrid>
            <w:tr w:rsidR="0084068A" w:rsidRPr="009A2B51" w14:paraId="7B78DD83" w14:textId="77777777" w:rsidTr="00124A42">
              <w:trPr>
                <w:trHeight w:val="218"/>
              </w:trPr>
              <w:tc>
                <w:tcPr>
                  <w:tcW w:w="831" w:type="pct"/>
                  <w:shd w:val="clear" w:color="auto" w:fill="F2F2F2"/>
                </w:tcPr>
                <w:p w14:paraId="46A64B0E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Izvršenje 2024.</w:t>
                  </w:r>
                </w:p>
              </w:tc>
              <w:tc>
                <w:tcPr>
                  <w:tcW w:w="842" w:type="pct"/>
                  <w:shd w:val="clear" w:color="auto" w:fill="F2F2F2"/>
                </w:tcPr>
                <w:p w14:paraId="749A24E2" w14:textId="77777777" w:rsidR="0084068A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Proračun 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44" w:type="pct"/>
                  <w:shd w:val="clear" w:color="auto" w:fill="F2F2F2"/>
                </w:tcPr>
                <w:p w14:paraId="5885F945" w14:textId="77777777" w:rsidR="0084068A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Plan </w:t>
                  </w:r>
                </w:p>
                <w:p w14:paraId="26B8BFFB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2026.</w:t>
                  </w:r>
                </w:p>
              </w:tc>
              <w:tc>
                <w:tcPr>
                  <w:tcW w:w="768" w:type="pct"/>
                  <w:shd w:val="clear" w:color="auto" w:fill="F2F2F2"/>
                </w:tcPr>
                <w:p w14:paraId="18A9D9F3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Projekcija 2027.</w:t>
                  </w:r>
                </w:p>
              </w:tc>
              <w:tc>
                <w:tcPr>
                  <w:tcW w:w="815" w:type="pct"/>
                  <w:shd w:val="clear" w:color="auto" w:fill="F2F2F2"/>
                </w:tcPr>
                <w:p w14:paraId="471B09FB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Projekcija 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00" w:type="pct"/>
                  <w:shd w:val="clear" w:color="auto" w:fill="F2F2F2"/>
                </w:tcPr>
                <w:p w14:paraId="735ABFB1" w14:textId="77777777" w:rsidR="0084068A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84068A" w:rsidRPr="0033683A" w14:paraId="0E19135B" w14:textId="77777777" w:rsidTr="00124A42">
              <w:trPr>
                <w:trHeight w:val="218"/>
              </w:trPr>
              <w:tc>
                <w:tcPr>
                  <w:tcW w:w="8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D6E04D" w14:textId="2918A5E9" w:rsidR="0084068A" w:rsidRPr="000B4675" w:rsidRDefault="0084068A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>14</w:t>
                  </w:r>
                  <w:r w:rsidR="000331E5">
                    <w:rPr>
                      <w:bCs/>
                    </w:rPr>
                    <w:t>3</w:t>
                  </w:r>
                  <w:r>
                    <w:rPr>
                      <w:bCs/>
                    </w:rPr>
                    <w:t>.</w:t>
                  </w:r>
                  <w:r w:rsidR="000331E5">
                    <w:rPr>
                      <w:bCs/>
                    </w:rPr>
                    <w:t>787</w:t>
                  </w:r>
                  <w:r>
                    <w:rPr>
                      <w:bCs/>
                    </w:rPr>
                    <w:t>,</w:t>
                  </w:r>
                  <w:r w:rsidR="000331E5">
                    <w:rPr>
                      <w:bCs/>
                    </w:rPr>
                    <w:t>32</w:t>
                  </w:r>
                  <w:r>
                    <w:rPr>
                      <w:bCs/>
                    </w:rPr>
                    <w:t xml:space="preserve">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7D199" w14:textId="215FD087" w:rsidR="0084068A" w:rsidRPr="000B4675" w:rsidRDefault="000331E5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 xml:space="preserve">162.432,90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0BC71" w14:textId="09AE75E0" w:rsidR="0084068A" w:rsidRPr="000B4675" w:rsidRDefault="000331E5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 xml:space="preserve">163.077,95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9F711" w14:textId="31D94838" w:rsidR="0084068A" w:rsidRPr="000B4675" w:rsidRDefault="000331E5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 xml:space="preserve">163.077,95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833F9" w14:textId="009E2B1D" w:rsidR="0084068A" w:rsidRPr="000B4675" w:rsidRDefault="000331E5" w:rsidP="00463A99">
                  <w:pPr>
                    <w:jc w:val="right"/>
                    <w:rPr>
                      <w:b/>
                    </w:rPr>
                  </w:pPr>
                  <w:r>
                    <w:rPr>
                      <w:bCs/>
                    </w:rPr>
                    <w:t xml:space="preserve">163.077,95 </w:t>
                  </w:r>
                  <w:r w:rsidR="0084068A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EA767" w14:textId="02FC376A" w:rsidR="0084068A" w:rsidRPr="00316E60" w:rsidRDefault="00316E60" w:rsidP="00463A99">
                  <w:pPr>
                    <w:jc w:val="right"/>
                    <w:rPr>
                      <w:bCs/>
                      <w:color w:val="000000"/>
                    </w:rPr>
                  </w:pPr>
                  <w:r w:rsidRPr="00316E60">
                    <w:rPr>
                      <w:bCs/>
                      <w:color w:val="000000"/>
                    </w:rPr>
                    <w:t>100,39</w:t>
                  </w:r>
                </w:p>
              </w:tc>
            </w:tr>
          </w:tbl>
          <w:p w14:paraId="73084420" w14:textId="77777777" w:rsidR="0084068A" w:rsidRPr="003A3C1D" w:rsidRDefault="0084068A" w:rsidP="00463A99">
            <w:pPr>
              <w:rPr>
                <w:bCs/>
                <w:color w:val="000000"/>
              </w:rPr>
            </w:pPr>
          </w:p>
        </w:tc>
      </w:tr>
      <w:tr w:rsidR="000331E5" w:rsidRPr="00E81FF4" w14:paraId="2F66839F" w14:textId="77777777" w:rsidTr="00463A99">
        <w:trPr>
          <w:trHeight w:val="257"/>
        </w:trPr>
        <w:tc>
          <w:tcPr>
            <w:tcW w:w="1081" w:type="pct"/>
            <w:gridSpan w:val="2"/>
            <w:shd w:val="clear" w:color="auto" w:fill="D9D9D9"/>
          </w:tcPr>
          <w:p w14:paraId="6B327658" w14:textId="77777777" w:rsidR="000331E5" w:rsidRPr="00E81FF4" w:rsidRDefault="000331E5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919" w:type="pct"/>
            <w:gridSpan w:val="2"/>
            <w:shd w:val="clear" w:color="auto" w:fill="auto"/>
          </w:tcPr>
          <w:p w14:paraId="09F2FCDE" w14:textId="77777777" w:rsidR="000331E5" w:rsidRPr="00E81FF4" w:rsidRDefault="000331E5" w:rsidP="00463A99">
            <w:pPr>
              <w:rPr>
                <w:i/>
              </w:rPr>
            </w:pPr>
          </w:p>
          <w:p w14:paraId="49DB7D88" w14:textId="77777777" w:rsidR="000331E5" w:rsidRPr="00E81FF4" w:rsidRDefault="000331E5" w:rsidP="00463A99">
            <w:r w:rsidRPr="00E81FF4">
              <w:t xml:space="preserve">Nema značajnih odstupanja u planiranim iznosima. </w:t>
            </w:r>
          </w:p>
          <w:p w14:paraId="046B9CAE" w14:textId="77777777" w:rsidR="000331E5" w:rsidRPr="00E81FF4" w:rsidRDefault="000331E5" w:rsidP="00463A99">
            <w:pPr>
              <w:rPr>
                <w:bCs/>
              </w:rPr>
            </w:pPr>
          </w:p>
        </w:tc>
      </w:tr>
    </w:tbl>
    <w:p w14:paraId="48D76E5D" w14:textId="77777777" w:rsidR="000331E5" w:rsidRDefault="000331E5" w:rsidP="0084068A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463"/>
        <w:gridCol w:w="176"/>
        <w:gridCol w:w="454"/>
        <w:gridCol w:w="961"/>
        <w:gridCol w:w="622"/>
        <w:gridCol w:w="548"/>
        <w:gridCol w:w="1134"/>
        <w:gridCol w:w="1134"/>
        <w:gridCol w:w="1187"/>
        <w:gridCol w:w="1132"/>
      </w:tblGrid>
      <w:tr w:rsidR="0084068A" w:rsidRPr="00466EA6" w14:paraId="5228B764" w14:textId="77777777" w:rsidTr="00B97889">
        <w:trPr>
          <w:trHeight w:val="651"/>
        </w:trPr>
        <w:tc>
          <w:tcPr>
            <w:tcW w:w="1591" w:type="dxa"/>
            <w:shd w:val="clear" w:color="auto" w:fill="D9D9D9"/>
          </w:tcPr>
          <w:p w14:paraId="4B95C8DC" w14:textId="77777777" w:rsidR="0084068A" w:rsidRPr="00EC1EA4" w:rsidRDefault="0084068A" w:rsidP="00463A99">
            <w:pPr>
              <w:rPr>
                <w:b/>
                <w:sz w:val="20"/>
                <w:szCs w:val="20"/>
              </w:rPr>
            </w:pPr>
            <w:r w:rsidRPr="00EC1EA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093" w:type="dxa"/>
            <w:gridSpan w:val="3"/>
            <w:shd w:val="clear" w:color="auto" w:fill="D9D9D9"/>
          </w:tcPr>
          <w:p w14:paraId="4C4786CC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61" w:type="dxa"/>
            <w:shd w:val="clear" w:color="auto" w:fill="D9D9D9"/>
          </w:tcPr>
          <w:p w14:paraId="6F0B2902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70" w:type="dxa"/>
            <w:gridSpan w:val="2"/>
            <w:shd w:val="clear" w:color="auto" w:fill="D9D9D9"/>
          </w:tcPr>
          <w:p w14:paraId="1A3116F5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1134" w:type="dxa"/>
            <w:shd w:val="clear" w:color="auto" w:fill="D9D9D9"/>
          </w:tcPr>
          <w:p w14:paraId="684A77C3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shd w:val="clear" w:color="auto" w:fill="D9D9D9"/>
          </w:tcPr>
          <w:p w14:paraId="0BE16DFA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1187" w:type="dxa"/>
            <w:shd w:val="clear" w:color="auto" w:fill="D9D9D9"/>
          </w:tcPr>
          <w:p w14:paraId="6244C624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2027.</w:t>
            </w:r>
          </w:p>
        </w:tc>
        <w:tc>
          <w:tcPr>
            <w:tcW w:w="1132" w:type="dxa"/>
            <w:shd w:val="clear" w:color="auto" w:fill="D9D9D9"/>
          </w:tcPr>
          <w:p w14:paraId="0372475F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84068A" w14:paraId="5BD7537D" w14:textId="77777777" w:rsidTr="00B97889">
        <w:trPr>
          <w:trHeight w:val="219"/>
        </w:trPr>
        <w:tc>
          <w:tcPr>
            <w:tcW w:w="1591" w:type="dxa"/>
            <w:shd w:val="clear" w:color="auto" w:fill="auto"/>
          </w:tcPr>
          <w:p w14:paraId="7F1053C9" w14:textId="77777777" w:rsidR="0084068A" w:rsidRPr="00EC1EA4" w:rsidRDefault="0084068A" w:rsidP="00463A99">
            <w:r w:rsidRPr="00EC1EA4">
              <w:t>Zadovoljstvo učenika zbog više slobodnog vremena i vremena za slobodne aktivnosti</w:t>
            </w:r>
          </w:p>
        </w:tc>
        <w:tc>
          <w:tcPr>
            <w:tcW w:w="1093" w:type="dxa"/>
            <w:gridSpan w:val="3"/>
            <w:shd w:val="clear" w:color="auto" w:fill="auto"/>
          </w:tcPr>
          <w:p w14:paraId="306B4BC5" w14:textId="77777777" w:rsidR="0084068A" w:rsidRDefault="0084068A" w:rsidP="00463A99">
            <w:pPr>
              <w:jc w:val="center"/>
            </w:pPr>
            <w:r>
              <w:t>Učenici</w:t>
            </w:r>
          </w:p>
        </w:tc>
        <w:tc>
          <w:tcPr>
            <w:tcW w:w="961" w:type="dxa"/>
          </w:tcPr>
          <w:p w14:paraId="1F4680E3" w14:textId="77777777" w:rsidR="0084068A" w:rsidRDefault="0084068A" w:rsidP="00463A99">
            <w:pPr>
              <w:jc w:val="center"/>
            </w:pPr>
            <w:r>
              <w:t>Broj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ECB4068" w14:textId="77777777" w:rsidR="0084068A" w:rsidRDefault="0084068A" w:rsidP="00463A99">
            <w:pPr>
              <w:jc w:val="center"/>
            </w:pPr>
            <w:r>
              <w:t>685</w:t>
            </w:r>
          </w:p>
        </w:tc>
        <w:tc>
          <w:tcPr>
            <w:tcW w:w="1134" w:type="dxa"/>
          </w:tcPr>
          <w:p w14:paraId="0672BB9D" w14:textId="77777777" w:rsidR="0084068A" w:rsidRDefault="0084068A" w:rsidP="00463A99">
            <w:pPr>
              <w:jc w:val="center"/>
            </w:pPr>
            <w:r>
              <w:t>Škola</w:t>
            </w:r>
          </w:p>
        </w:tc>
        <w:tc>
          <w:tcPr>
            <w:tcW w:w="1134" w:type="dxa"/>
          </w:tcPr>
          <w:p w14:paraId="7A9423D0" w14:textId="77777777" w:rsidR="0084068A" w:rsidRDefault="0084068A" w:rsidP="00463A99">
            <w:pPr>
              <w:jc w:val="center"/>
            </w:pPr>
            <w:r>
              <w:t>686</w:t>
            </w:r>
          </w:p>
        </w:tc>
        <w:tc>
          <w:tcPr>
            <w:tcW w:w="1187" w:type="dxa"/>
          </w:tcPr>
          <w:p w14:paraId="202EE218" w14:textId="77777777" w:rsidR="0084068A" w:rsidRDefault="0084068A" w:rsidP="00463A99">
            <w:pPr>
              <w:jc w:val="center"/>
            </w:pPr>
            <w:r>
              <w:t>687</w:t>
            </w:r>
          </w:p>
        </w:tc>
        <w:tc>
          <w:tcPr>
            <w:tcW w:w="1132" w:type="dxa"/>
            <w:shd w:val="clear" w:color="auto" w:fill="auto"/>
          </w:tcPr>
          <w:p w14:paraId="41A46C30" w14:textId="77777777" w:rsidR="0084068A" w:rsidRDefault="0084068A" w:rsidP="00463A99">
            <w:pPr>
              <w:jc w:val="center"/>
            </w:pPr>
            <w:r>
              <w:t>688</w:t>
            </w:r>
          </w:p>
        </w:tc>
      </w:tr>
      <w:tr w:rsidR="0084068A" w:rsidRPr="003A3C1D" w14:paraId="28AFE7C4" w14:textId="77777777" w:rsidTr="00B97889">
        <w:tblPrEx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2230" w:type="dxa"/>
            <w:gridSpan w:val="3"/>
            <w:shd w:val="clear" w:color="auto" w:fill="D9D9D9"/>
          </w:tcPr>
          <w:p w14:paraId="38F18A78" w14:textId="77777777" w:rsidR="0084068A" w:rsidRPr="003A3C1D" w:rsidRDefault="0084068A" w:rsidP="00463A99">
            <w:pPr>
              <w:rPr>
                <w:b/>
                <w:bCs/>
                <w:color w:val="000000"/>
              </w:rPr>
            </w:pPr>
            <w:bookmarkStart w:id="4" w:name="_Hlk135741586"/>
            <w:r w:rsidRPr="003A3C1D">
              <w:rPr>
                <w:b/>
                <w:bCs/>
                <w:color w:val="000000"/>
              </w:rPr>
              <w:lastRenderedPageBreak/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2037" w:type="dxa"/>
            <w:gridSpan w:val="3"/>
            <w:shd w:val="clear" w:color="auto" w:fill="auto"/>
          </w:tcPr>
          <w:p w14:paraId="2559FA5B" w14:textId="77777777" w:rsidR="0084068A" w:rsidRPr="005E3C13" w:rsidRDefault="0084068A" w:rsidP="00463A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T400111</w:t>
            </w:r>
          </w:p>
        </w:tc>
        <w:tc>
          <w:tcPr>
            <w:tcW w:w="5135" w:type="dxa"/>
            <w:gridSpan w:val="5"/>
            <w:shd w:val="clear" w:color="auto" w:fill="auto"/>
          </w:tcPr>
          <w:p w14:paraId="07E649F5" w14:textId="77777777" w:rsidR="0084068A" w:rsidRPr="005E3C13" w:rsidRDefault="0084068A" w:rsidP="00463A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Opskrba školskih ustanova higijenskim potrepštinama za učenice</w:t>
            </w:r>
          </w:p>
        </w:tc>
      </w:tr>
      <w:tr w:rsidR="0084068A" w:rsidRPr="003A3C1D" w14:paraId="2B8067DA" w14:textId="77777777" w:rsidTr="00B97889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2230" w:type="dxa"/>
            <w:gridSpan w:val="3"/>
            <w:shd w:val="clear" w:color="auto" w:fill="D9D9D9"/>
          </w:tcPr>
          <w:p w14:paraId="7F5B00AC" w14:textId="77777777" w:rsidR="0084068A" w:rsidRPr="003A3C1D" w:rsidRDefault="0084068A" w:rsidP="00463A99">
            <w:pPr>
              <w:rPr>
                <w:b/>
                <w:bCs/>
                <w:color w:val="000000"/>
              </w:rPr>
            </w:pPr>
            <w:r w:rsidRPr="00890C9B"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7172" w:type="dxa"/>
            <w:gridSpan w:val="8"/>
            <w:shd w:val="clear" w:color="auto" w:fill="auto"/>
          </w:tcPr>
          <w:p w14:paraId="6135C8B5" w14:textId="77777777" w:rsidR="0084068A" w:rsidRPr="00890C9B" w:rsidRDefault="0084068A" w:rsidP="00463A99">
            <w:pPr>
              <w:rPr>
                <w:rFonts w:eastAsia="Symbol"/>
                <w:iCs/>
                <w:lang w:val="pl-PL"/>
              </w:rPr>
            </w:pPr>
            <w:r>
              <w:rPr>
                <w:bCs/>
                <w:color w:val="000000"/>
              </w:rPr>
              <w:t xml:space="preserve"> </w:t>
            </w:r>
            <w:r w:rsidRPr="00890C9B">
              <w:rPr>
                <w:rFonts w:eastAsia="Symbol"/>
                <w:iCs/>
                <w:lang w:val="pl-PL"/>
              </w:rPr>
              <w:t>Donošenjem odluke o kriterijima i načinu dodjele sredstava radi opskrbe školskih ustanova i skloništa za žene žrtve nasilja besplatnim zalihama menistrualnih higijenskih potrepština.</w:t>
            </w:r>
          </w:p>
          <w:p w14:paraId="6761BC44" w14:textId="77777777" w:rsidR="0084068A" w:rsidRPr="003A3C1D" w:rsidRDefault="0084068A" w:rsidP="00463A99">
            <w:pPr>
              <w:jc w:val="both"/>
              <w:rPr>
                <w:bCs/>
                <w:color w:val="000000"/>
              </w:rPr>
            </w:pPr>
          </w:p>
        </w:tc>
      </w:tr>
      <w:tr w:rsidR="0084068A" w:rsidRPr="003A3C1D" w14:paraId="60EF396A" w14:textId="77777777" w:rsidTr="00B97889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2230" w:type="dxa"/>
            <w:gridSpan w:val="3"/>
            <w:shd w:val="clear" w:color="auto" w:fill="D9D9D9"/>
          </w:tcPr>
          <w:p w14:paraId="781CE64A" w14:textId="77777777" w:rsidR="0084068A" w:rsidRDefault="0084068A" w:rsidP="00463A99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</w:t>
            </w:r>
          </w:p>
        </w:tc>
        <w:tc>
          <w:tcPr>
            <w:tcW w:w="7172" w:type="dxa"/>
            <w:gridSpan w:val="8"/>
            <w:shd w:val="clear" w:color="auto" w:fill="auto"/>
          </w:tcPr>
          <w:p w14:paraId="07BBABC2" w14:textId="77777777" w:rsidR="0084068A" w:rsidRDefault="0084068A" w:rsidP="00463A99">
            <w:pPr>
              <w:jc w:val="both"/>
              <w:rPr>
                <w:bCs/>
                <w:color w:val="000000"/>
              </w:rPr>
            </w:pPr>
            <w:r w:rsidRPr="00890C9B">
              <w:rPr>
                <w:bCs/>
                <w:color w:val="000000"/>
              </w:rPr>
              <w:t>Svim učenicama osnovnih škola u RH osigurane su besplatne zalihe menstrualnih higijenskih potrepština.</w:t>
            </w:r>
          </w:p>
          <w:p w14:paraId="45B8E327" w14:textId="77777777" w:rsidR="0084068A" w:rsidRDefault="0084068A" w:rsidP="00463A99"/>
        </w:tc>
      </w:tr>
      <w:tr w:rsidR="0084068A" w:rsidRPr="003A3C1D" w14:paraId="0DBC803E" w14:textId="77777777" w:rsidTr="00B97889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2230" w:type="dxa"/>
            <w:gridSpan w:val="3"/>
            <w:shd w:val="clear" w:color="auto" w:fill="D9D9D9"/>
          </w:tcPr>
          <w:p w14:paraId="547A8713" w14:textId="77777777" w:rsidR="0084068A" w:rsidRPr="003A3C1D" w:rsidRDefault="0084068A" w:rsidP="00463A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7172" w:type="dxa"/>
            <w:gridSpan w:val="8"/>
            <w:shd w:val="clear" w:color="auto" w:fill="auto"/>
          </w:tcPr>
          <w:p w14:paraId="7B9CCF7F" w14:textId="77777777" w:rsidR="0084068A" w:rsidRDefault="0084068A" w:rsidP="00463A99">
            <w:r w:rsidRPr="00890C9B">
              <w:rPr>
                <w:bCs/>
                <w:iCs/>
              </w:rPr>
              <w:t>Cilj je ostvaren, a bio je opskrbljivanja školskih ustanova i skloništa za žene žrtve nasilja besplatnim zalihama menstrualnih higijenskih potrepština kako nitko ne bi bio ostavljen po strani, i kako primjena ne bi dovela do socijalne stigmatizacije.</w:t>
            </w:r>
          </w:p>
          <w:p w14:paraId="49D1350B" w14:textId="77777777" w:rsidR="0084068A" w:rsidRDefault="0084068A" w:rsidP="00463A99"/>
          <w:p w14:paraId="79ECD536" w14:textId="77777777" w:rsidR="0084068A" w:rsidRPr="003B258B" w:rsidRDefault="0084068A" w:rsidP="00463A99"/>
        </w:tc>
      </w:tr>
      <w:tr w:rsidR="0084068A" w:rsidRPr="003A3C1D" w14:paraId="6838FB3F" w14:textId="77777777" w:rsidTr="00B97889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9402" w:type="dxa"/>
            <w:gridSpan w:val="11"/>
            <w:shd w:val="clear" w:color="auto" w:fill="FFFFFF"/>
          </w:tcPr>
          <w:tbl>
            <w:tblPr>
              <w:tblW w:w="9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"/>
              <w:gridCol w:w="1583"/>
              <w:gridCol w:w="1490"/>
              <w:gridCol w:w="1553"/>
              <w:gridCol w:w="1553"/>
              <w:gridCol w:w="1553"/>
              <w:gridCol w:w="1551"/>
            </w:tblGrid>
            <w:tr w:rsidR="0084068A" w:rsidRPr="009A2B51" w14:paraId="76DB7229" w14:textId="77777777" w:rsidTr="00124A42">
              <w:trPr>
                <w:trHeight w:val="218"/>
              </w:trPr>
              <w:tc>
                <w:tcPr>
                  <w:tcW w:w="860" w:type="pct"/>
                  <w:gridSpan w:val="2"/>
                  <w:shd w:val="clear" w:color="auto" w:fill="F2F2F2"/>
                </w:tcPr>
                <w:p w14:paraId="1390754F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Izvršenje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01" w:type="pct"/>
                  <w:shd w:val="clear" w:color="auto" w:fill="F2F2F2"/>
                </w:tcPr>
                <w:p w14:paraId="27F126AD" w14:textId="77777777" w:rsidR="0084068A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Proračun 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35" w:type="pct"/>
                  <w:shd w:val="clear" w:color="auto" w:fill="F2F2F2"/>
                </w:tcPr>
                <w:p w14:paraId="69657F8E" w14:textId="77777777" w:rsidR="0084068A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Plan</w:t>
                  </w:r>
                </w:p>
                <w:p w14:paraId="75DB5A14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2026.</w:t>
                  </w:r>
                </w:p>
              </w:tc>
              <w:tc>
                <w:tcPr>
                  <w:tcW w:w="835" w:type="pct"/>
                  <w:shd w:val="clear" w:color="auto" w:fill="F2F2F2"/>
                </w:tcPr>
                <w:p w14:paraId="7B1B95E4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Projekcija 2027.</w:t>
                  </w:r>
                </w:p>
              </w:tc>
              <w:tc>
                <w:tcPr>
                  <w:tcW w:w="835" w:type="pct"/>
                  <w:shd w:val="clear" w:color="auto" w:fill="F2F2F2"/>
                </w:tcPr>
                <w:p w14:paraId="6C5249EE" w14:textId="77777777" w:rsidR="0084068A" w:rsidRPr="00AC2C3E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Projekcija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  <w:r w:rsidRPr="00AC2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35" w:type="pct"/>
                  <w:shd w:val="clear" w:color="auto" w:fill="F2F2F2"/>
                </w:tcPr>
                <w:p w14:paraId="2BEB2447" w14:textId="77777777" w:rsidR="0084068A" w:rsidRDefault="0084068A" w:rsidP="00463A9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84068A" w:rsidRPr="000B4675" w14:paraId="09F8EFCF" w14:textId="77777777" w:rsidTr="00124A42">
              <w:trPr>
                <w:gridBefore w:val="1"/>
                <w:wBefore w:w="9" w:type="pct"/>
                <w:trHeight w:val="218"/>
              </w:trPr>
              <w:tc>
                <w:tcPr>
                  <w:tcW w:w="8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B77BD7" w14:textId="77777777" w:rsidR="0084068A" w:rsidRPr="000B4675" w:rsidRDefault="0084068A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 xml:space="preserve">1.523,37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C524" w14:textId="77777777" w:rsidR="0084068A" w:rsidRPr="000B4675" w:rsidRDefault="0084068A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 xml:space="preserve">1.530,00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CE57" w14:textId="77777777" w:rsidR="0084068A" w:rsidRPr="000B4675" w:rsidRDefault="0084068A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 xml:space="preserve">1.534,50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9DEC3" w14:textId="77777777" w:rsidR="0084068A" w:rsidRPr="000B4675" w:rsidRDefault="0084068A" w:rsidP="00463A99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Cs/>
                    </w:rPr>
                    <w:t xml:space="preserve">1.534,50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39BB0" w14:textId="77777777" w:rsidR="0084068A" w:rsidRPr="000B4675" w:rsidRDefault="0084068A" w:rsidP="00463A99">
                  <w:pPr>
                    <w:jc w:val="right"/>
                    <w:rPr>
                      <w:b/>
                    </w:rPr>
                  </w:pPr>
                  <w:r>
                    <w:rPr>
                      <w:bCs/>
                    </w:rPr>
                    <w:t xml:space="preserve">1.534,50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84EEF" w14:textId="1F38CA31" w:rsidR="0084068A" w:rsidRPr="00316E60" w:rsidRDefault="00316E60" w:rsidP="00463A99">
                  <w:pPr>
                    <w:jc w:val="right"/>
                    <w:rPr>
                      <w:bCs/>
                      <w:color w:val="000000"/>
                    </w:rPr>
                  </w:pPr>
                  <w:r w:rsidRPr="00316E60">
                    <w:rPr>
                      <w:bCs/>
                      <w:color w:val="000000"/>
                    </w:rPr>
                    <w:t>100,30</w:t>
                  </w:r>
                </w:p>
              </w:tc>
            </w:tr>
          </w:tbl>
          <w:p w14:paraId="2E149F88" w14:textId="77777777" w:rsidR="0084068A" w:rsidRPr="003A3C1D" w:rsidRDefault="0084068A" w:rsidP="00463A99">
            <w:pPr>
              <w:rPr>
                <w:bCs/>
                <w:color w:val="000000"/>
              </w:rPr>
            </w:pPr>
          </w:p>
        </w:tc>
      </w:tr>
      <w:tr w:rsidR="009F6BC9" w:rsidRPr="00E81FF4" w14:paraId="18BFD632" w14:textId="77777777" w:rsidTr="00B97889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2054" w:type="dxa"/>
            <w:gridSpan w:val="2"/>
            <w:shd w:val="clear" w:color="auto" w:fill="D9D9D9"/>
          </w:tcPr>
          <w:p w14:paraId="0D44EA65" w14:textId="77777777" w:rsidR="009F6BC9" w:rsidRPr="00E81FF4" w:rsidRDefault="009F6BC9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7348" w:type="dxa"/>
            <w:gridSpan w:val="9"/>
            <w:shd w:val="clear" w:color="auto" w:fill="auto"/>
          </w:tcPr>
          <w:p w14:paraId="27E0E1AF" w14:textId="77777777" w:rsidR="009F6BC9" w:rsidRPr="00E81FF4" w:rsidRDefault="009F6BC9" w:rsidP="00463A99">
            <w:pPr>
              <w:rPr>
                <w:i/>
              </w:rPr>
            </w:pPr>
          </w:p>
          <w:p w14:paraId="793ECADE" w14:textId="77777777" w:rsidR="009F6BC9" w:rsidRPr="00E81FF4" w:rsidRDefault="009F6BC9" w:rsidP="00463A99">
            <w:r w:rsidRPr="00E81FF4">
              <w:t xml:space="preserve">Nema značajnih odstupanja u planiranim iznosima. </w:t>
            </w:r>
          </w:p>
          <w:p w14:paraId="78F98DBF" w14:textId="77777777" w:rsidR="009F6BC9" w:rsidRPr="00E81FF4" w:rsidRDefault="009F6BC9" w:rsidP="00463A99">
            <w:pPr>
              <w:rPr>
                <w:bCs/>
              </w:rPr>
            </w:pPr>
          </w:p>
        </w:tc>
      </w:tr>
    </w:tbl>
    <w:p w14:paraId="6388AC3F" w14:textId="77777777" w:rsidR="009F6BC9" w:rsidRDefault="009F6BC9" w:rsidP="0084068A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086"/>
        <w:gridCol w:w="928"/>
        <w:gridCol w:w="1083"/>
        <w:gridCol w:w="1413"/>
        <w:gridCol w:w="1134"/>
        <w:gridCol w:w="1108"/>
        <w:gridCol w:w="1211"/>
      </w:tblGrid>
      <w:tr w:rsidR="0084068A" w:rsidRPr="00466EA6" w14:paraId="59DFFB83" w14:textId="77777777" w:rsidTr="00463A99">
        <w:trPr>
          <w:trHeight w:val="651"/>
        </w:trPr>
        <w:tc>
          <w:tcPr>
            <w:tcW w:w="1439" w:type="dxa"/>
            <w:shd w:val="clear" w:color="auto" w:fill="D9D9D9"/>
          </w:tcPr>
          <w:p w14:paraId="6F4923B6" w14:textId="77777777" w:rsidR="0084068A" w:rsidRPr="00EC1EA4" w:rsidRDefault="0084068A" w:rsidP="00463A99">
            <w:pPr>
              <w:rPr>
                <w:b/>
                <w:sz w:val="20"/>
                <w:szCs w:val="20"/>
              </w:rPr>
            </w:pPr>
            <w:r w:rsidRPr="00EC1EA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086" w:type="dxa"/>
            <w:shd w:val="clear" w:color="auto" w:fill="D9D9D9"/>
          </w:tcPr>
          <w:p w14:paraId="63EBE2CB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28" w:type="dxa"/>
            <w:shd w:val="clear" w:color="auto" w:fill="D9D9D9"/>
          </w:tcPr>
          <w:p w14:paraId="6B687251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20F66ED6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1413" w:type="dxa"/>
            <w:shd w:val="clear" w:color="auto" w:fill="D9D9D9"/>
          </w:tcPr>
          <w:p w14:paraId="2906C051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shd w:val="clear" w:color="auto" w:fill="D9D9D9"/>
          </w:tcPr>
          <w:p w14:paraId="030C9C3A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108" w:type="dxa"/>
            <w:shd w:val="clear" w:color="auto" w:fill="D9D9D9"/>
          </w:tcPr>
          <w:p w14:paraId="15D20469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11" w:type="dxa"/>
            <w:shd w:val="clear" w:color="auto" w:fill="D9D9D9"/>
          </w:tcPr>
          <w:p w14:paraId="34FFF17C" w14:textId="77777777" w:rsidR="0084068A" w:rsidRPr="00AD6019" w:rsidRDefault="0084068A" w:rsidP="00463A9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84068A" w14:paraId="66F20887" w14:textId="77777777" w:rsidTr="00463A99">
        <w:trPr>
          <w:trHeight w:val="219"/>
        </w:trPr>
        <w:tc>
          <w:tcPr>
            <w:tcW w:w="1439" w:type="dxa"/>
            <w:shd w:val="clear" w:color="auto" w:fill="auto"/>
          </w:tcPr>
          <w:p w14:paraId="00C0A5CA" w14:textId="77777777" w:rsidR="0084068A" w:rsidRPr="00EC1EA4" w:rsidRDefault="0084068A" w:rsidP="00463A99">
            <w:r>
              <w:t>Pomoć učenicima i roditeljima, pogotovo onima slabijeg imovinskog stanja</w:t>
            </w:r>
          </w:p>
        </w:tc>
        <w:tc>
          <w:tcPr>
            <w:tcW w:w="1086" w:type="dxa"/>
            <w:shd w:val="clear" w:color="auto" w:fill="auto"/>
          </w:tcPr>
          <w:p w14:paraId="79A4D7A6" w14:textId="77777777" w:rsidR="0084068A" w:rsidRDefault="0084068A" w:rsidP="00463A99">
            <w:pPr>
              <w:jc w:val="center"/>
            </w:pPr>
            <w:r>
              <w:t>Učenici</w:t>
            </w:r>
          </w:p>
        </w:tc>
        <w:tc>
          <w:tcPr>
            <w:tcW w:w="928" w:type="dxa"/>
          </w:tcPr>
          <w:p w14:paraId="43F1EE05" w14:textId="77777777" w:rsidR="0084068A" w:rsidRDefault="0084068A" w:rsidP="00463A99">
            <w:pPr>
              <w:jc w:val="center"/>
            </w:pPr>
            <w:r>
              <w:t>Broj</w:t>
            </w:r>
          </w:p>
        </w:tc>
        <w:tc>
          <w:tcPr>
            <w:tcW w:w="1083" w:type="dxa"/>
            <w:shd w:val="clear" w:color="auto" w:fill="auto"/>
          </w:tcPr>
          <w:p w14:paraId="33451ECB" w14:textId="77777777" w:rsidR="0084068A" w:rsidRDefault="0084068A" w:rsidP="00463A99">
            <w:pPr>
              <w:jc w:val="center"/>
            </w:pPr>
            <w:r>
              <w:t>341</w:t>
            </w:r>
          </w:p>
        </w:tc>
        <w:tc>
          <w:tcPr>
            <w:tcW w:w="1413" w:type="dxa"/>
          </w:tcPr>
          <w:p w14:paraId="7DBB1793" w14:textId="77777777" w:rsidR="0084068A" w:rsidRDefault="0084068A" w:rsidP="00463A99">
            <w:pPr>
              <w:jc w:val="center"/>
            </w:pPr>
            <w:r>
              <w:t>Škola</w:t>
            </w:r>
          </w:p>
        </w:tc>
        <w:tc>
          <w:tcPr>
            <w:tcW w:w="1134" w:type="dxa"/>
          </w:tcPr>
          <w:p w14:paraId="0D846DB3" w14:textId="77777777" w:rsidR="0084068A" w:rsidRDefault="0084068A" w:rsidP="00463A99">
            <w:pPr>
              <w:jc w:val="center"/>
            </w:pPr>
            <w:r>
              <w:t>342</w:t>
            </w:r>
          </w:p>
        </w:tc>
        <w:tc>
          <w:tcPr>
            <w:tcW w:w="1108" w:type="dxa"/>
          </w:tcPr>
          <w:p w14:paraId="2C7112EB" w14:textId="77777777" w:rsidR="0084068A" w:rsidRDefault="0084068A" w:rsidP="00463A99">
            <w:pPr>
              <w:jc w:val="center"/>
            </w:pPr>
            <w:r>
              <w:t>343</w:t>
            </w:r>
          </w:p>
        </w:tc>
        <w:tc>
          <w:tcPr>
            <w:tcW w:w="1211" w:type="dxa"/>
            <w:shd w:val="clear" w:color="auto" w:fill="auto"/>
          </w:tcPr>
          <w:p w14:paraId="08EF7F44" w14:textId="77777777" w:rsidR="0084068A" w:rsidRDefault="0084068A" w:rsidP="00463A99">
            <w:pPr>
              <w:jc w:val="center"/>
            </w:pPr>
            <w:r>
              <w:t>344</w:t>
            </w:r>
          </w:p>
        </w:tc>
      </w:tr>
      <w:bookmarkEnd w:id="4"/>
    </w:tbl>
    <w:p w14:paraId="627400EF" w14:textId="1754BC46" w:rsidR="00EA0B0B" w:rsidRDefault="00EA0B0B" w:rsidP="007C056B"/>
    <w:p w14:paraId="28C78F0A" w14:textId="0AC742A9" w:rsidR="00EA0B0B" w:rsidRDefault="00EA0B0B" w:rsidP="007C056B"/>
    <w:p w14:paraId="19550093" w14:textId="6D03BD33" w:rsidR="00EA0B0B" w:rsidRDefault="00EA0B0B" w:rsidP="007C05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2085"/>
        <w:gridCol w:w="5154"/>
      </w:tblGrid>
      <w:tr w:rsidR="00CA50E1" w:rsidRPr="00E81FF4" w14:paraId="254BEDC1" w14:textId="77777777" w:rsidTr="00463A99">
        <w:trPr>
          <w:trHeight w:val="517"/>
        </w:trPr>
        <w:tc>
          <w:tcPr>
            <w:tcW w:w="1150" w:type="pct"/>
            <w:shd w:val="clear" w:color="auto" w:fill="D9D9D9"/>
          </w:tcPr>
          <w:p w14:paraId="118829A8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Aktivnost/ Projekt:</w:t>
            </w:r>
          </w:p>
        </w:tc>
        <w:tc>
          <w:tcPr>
            <w:tcW w:w="1109" w:type="pct"/>
            <w:shd w:val="clear" w:color="auto" w:fill="auto"/>
          </w:tcPr>
          <w:p w14:paraId="2FB2BD6B" w14:textId="4918A98E" w:rsidR="00CA50E1" w:rsidRPr="00E81FF4" w:rsidRDefault="00CA50E1" w:rsidP="00463A99">
            <w:pPr>
              <w:rPr>
                <w:b/>
                <w:bCs/>
              </w:rPr>
            </w:pPr>
            <w:r>
              <w:rPr>
                <w:b/>
                <w:bCs/>
              </w:rPr>
              <w:t>T400122</w:t>
            </w:r>
          </w:p>
        </w:tc>
        <w:tc>
          <w:tcPr>
            <w:tcW w:w="2741" w:type="pct"/>
            <w:shd w:val="clear" w:color="auto" w:fill="auto"/>
          </w:tcPr>
          <w:p w14:paraId="77196BDD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Učimo zajedno VI</w:t>
            </w:r>
            <w:r>
              <w:rPr>
                <w:b/>
                <w:bCs/>
              </w:rPr>
              <w:t>I</w:t>
            </w:r>
          </w:p>
        </w:tc>
      </w:tr>
      <w:tr w:rsidR="00CA50E1" w:rsidRPr="00E81FF4" w14:paraId="2D8BBBAA" w14:textId="77777777" w:rsidTr="00463A99">
        <w:trPr>
          <w:trHeight w:val="517"/>
        </w:trPr>
        <w:tc>
          <w:tcPr>
            <w:tcW w:w="1150" w:type="pct"/>
            <w:shd w:val="clear" w:color="auto" w:fill="D9D9D9"/>
          </w:tcPr>
          <w:p w14:paraId="6CECD150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Zakonska i druga pravna osnova:</w:t>
            </w:r>
          </w:p>
        </w:tc>
        <w:tc>
          <w:tcPr>
            <w:tcW w:w="3850" w:type="pct"/>
            <w:gridSpan w:val="2"/>
            <w:shd w:val="clear" w:color="auto" w:fill="auto"/>
          </w:tcPr>
          <w:p w14:paraId="5426DFD9" w14:textId="77777777" w:rsidR="00CA50E1" w:rsidRPr="00890C9B" w:rsidRDefault="00CA50E1" w:rsidP="00463A99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Europski socijalni fond OP Učinkovitih ljudskih potencijali 2014.-2020.-</w:t>
            </w:r>
          </w:p>
          <w:p w14:paraId="72667659" w14:textId="77777777" w:rsidR="00CA50E1" w:rsidRPr="00890C9B" w:rsidRDefault="00CA50E1" w:rsidP="00463A99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Osiguravanje pomoćnika u nastavi i stručnih komunikacijskih posrednika učenicima s teškoćama u razvoju u osnovnoškolskim i srednjoškolskim odgojno-obrazovnim ustanovama</w:t>
            </w:r>
          </w:p>
          <w:p w14:paraId="5FD73176" w14:textId="77777777" w:rsidR="00CA50E1" w:rsidRPr="00890C9B" w:rsidRDefault="00CA50E1" w:rsidP="00463A99">
            <w:pPr>
              <w:rPr>
                <w:bCs/>
                <w:iCs/>
              </w:rPr>
            </w:pPr>
            <w:r w:rsidRPr="00890C9B">
              <w:rPr>
                <w:bCs/>
                <w:iCs/>
              </w:rPr>
              <w:t>Pravilnik o pomoćnicima u nastavi i stručnim komunikacijskim posrednicima ( NN 102/18., 59/19., 22/202., 91/23.,85/24.) i Zakon o osobnoj asistenciji (NN 71/23.).</w:t>
            </w:r>
          </w:p>
          <w:p w14:paraId="5D9162E4" w14:textId="77777777" w:rsidR="00CA50E1" w:rsidRPr="00E81FF4" w:rsidRDefault="00CA50E1" w:rsidP="00463A99">
            <w:pPr>
              <w:rPr>
                <w:rFonts w:eastAsia="Symbol"/>
                <w:i/>
                <w:lang w:val="pl-PL"/>
              </w:rPr>
            </w:pPr>
          </w:p>
        </w:tc>
      </w:tr>
      <w:tr w:rsidR="00CA50E1" w:rsidRPr="00E81FF4" w14:paraId="45F4921B" w14:textId="77777777" w:rsidTr="00463A99">
        <w:trPr>
          <w:trHeight w:val="257"/>
        </w:trPr>
        <w:tc>
          <w:tcPr>
            <w:tcW w:w="1150" w:type="pct"/>
            <w:shd w:val="clear" w:color="auto" w:fill="D9D9D9"/>
          </w:tcPr>
          <w:p w14:paraId="64AB45BE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lastRenderedPageBreak/>
              <w:t xml:space="preserve">Opis aktivnosti / projekta </w:t>
            </w:r>
          </w:p>
        </w:tc>
        <w:tc>
          <w:tcPr>
            <w:tcW w:w="3850" w:type="pct"/>
            <w:gridSpan w:val="2"/>
            <w:shd w:val="clear" w:color="auto" w:fill="auto"/>
          </w:tcPr>
          <w:p w14:paraId="199F73D3" w14:textId="77777777" w:rsidR="00CA50E1" w:rsidRPr="00E81FF4" w:rsidRDefault="00CA50E1" w:rsidP="00463A99">
            <w:pPr>
              <w:jc w:val="both"/>
              <w:rPr>
                <w:bCs/>
              </w:rPr>
            </w:pPr>
            <w:r w:rsidRPr="00E81FF4">
              <w:rPr>
                <w:bCs/>
              </w:rPr>
              <w:t>Cilj ovog projekta je osigurati podršku učenicima s teškoćama u razvoju za kvalitetno uključivanje u redovni odgojno obrazovni sustav, uspješnu socijalizaciju i emocionalno funkcioniranje kroz uvođenje educiranih pomoćnika u nastavi/stručnog komunikacijskog posrednika. Škola zapošljava dva pomoćnika u nastavi.</w:t>
            </w:r>
          </w:p>
          <w:p w14:paraId="152B2B6A" w14:textId="77777777" w:rsidR="00CA50E1" w:rsidRPr="00E81FF4" w:rsidRDefault="00CA50E1" w:rsidP="00463A99">
            <w:pPr>
              <w:jc w:val="both"/>
              <w:rPr>
                <w:bCs/>
              </w:rPr>
            </w:pPr>
          </w:p>
          <w:p w14:paraId="342D391B" w14:textId="77777777" w:rsidR="00CA50E1" w:rsidRPr="00E81FF4" w:rsidRDefault="00CA50E1" w:rsidP="00463A99">
            <w:pPr>
              <w:jc w:val="both"/>
              <w:rPr>
                <w:bCs/>
              </w:rPr>
            </w:pPr>
          </w:p>
        </w:tc>
      </w:tr>
      <w:tr w:rsidR="00CA50E1" w:rsidRPr="00E81FF4" w14:paraId="139C39BB" w14:textId="77777777" w:rsidTr="00463A99">
        <w:trPr>
          <w:trHeight w:val="257"/>
        </w:trPr>
        <w:tc>
          <w:tcPr>
            <w:tcW w:w="1150" w:type="pct"/>
            <w:shd w:val="clear" w:color="auto" w:fill="D9D9D9"/>
          </w:tcPr>
          <w:p w14:paraId="5295F2B8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  <w:bCs/>
              </w:rPr>
              <w:t>Obrazloženje izračuna financijskih sredstava:</w:t>
            </w:r>
          </w:p>
        </w:tc>
        <w:tc>
          <w:tcPr>
            <w:tcW w:w="3850" w:type="pct"/>
            <w:gridSpan w:val="2"/>
            <w:shd w:val="clear" w:color="auto" w:fill="auto"/>
          </w:tcPr>
          <w:p w14:paraId="5D8D5FAC" w14:textId="77777777" w:rsidR="00CA50E1" w:rsidRPr="00E81FF4" w:rsidRDefault="00CA50E1" w:rsidP="00463A99">
            <w:r w:rsidRPr="00890C9B">
              <w:rPr>
                <w:bCs/>
                <w:iCs/>
              </w:rPr>
              <w:t>Škola ima tri zaposlena asistenta u nastavi koji pružaju podršku učenicima u kvalitetnijem radu i savladavanju zadanog gradiva. Učenici postaju sigurniji u sebe i bolje prihvaćaju potrebne sadržaje.</w:t>
            </w:r>
          </w:p>
        </w:tc>
      </w:tr>
      <w:tr w:rsidR="00CA50E1" w:rsidRPr="00E81FF4" w14:paraId="43F86383" w14:textId="77777777" w:rsidTr="00463A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87"/>
              <w:gridCol w:w="1342"/>
              <w:gridCol w:w="1455"/>
              <w:gridCol w:w="1625"/>
              <w:gridCol w:w="1735"/>
              <w:gridCol w:w="1532"/>
            </w:tblGrid>
            <w:tr w:rsidR="00CA50E1" w:rsidRPr="00E81FF4" w14:paraId="4A66692D" w14:textId="77777777" w:rsidTr="00463A99">
              <w:trPr>
                <w:trHeight w:val="219"/>
              </w:trPr>
              <w:tc>
                <w:tcPr>
                  <w:tcW w:w="1487" w:type="dxa"/>
                  <w:shd w:val="clear" w:color="auto" w:fill="F2F2F2"/>
                </w:tcPr>
                <w:p w14:paraId="6B5F7227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Pr="00E81FF4">
                    <w:rPr>
                      <w:b/>
                      <w:bCs/>
                    </w:rPr>
                    <w:t>Izvršeno 202</w:t>
                  </w:r>
                  <w:r>
                    <w:rPr>
                      <w:b/>
                      <w:bCs/>
                    </w:rPr>
                    <w:t>4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342" w:type="dxa"/>
                  <w:shd w:val="clear" w:color="auto" w:fill="F2F2F2"/>
                </w:tcPr>
                <w:p w14:paraId="47AB3D5A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Proračun 202</w:t>
                  </w:r>
                  <w:r>
                    <w:rPr>
                      <w:b/>
                      <w:bCs/>
                    </w:rPr>
                    <w:t>5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455" w:type="dxa"/>
                  <w:shd w:val="clear" w:color="auto" w:fill="F2F2F2"/>
                </w:tcPr>
                <w:p w14:paraId="0F5D70DA" w14:textId="77777777" w:rsidR="00CA50E1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 xml:space="preserve">Plan </w:t>
                  </w:r>
                </w:p>
                <w:p w14:paraId="0EBF15CB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6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625" w:type="dxa"/>
                  <w:shd w:val="clear" w:color="auto" w:fill="F2F2F2"/>
                </w:tcPr>
                <w:p w14:paraId="53B3C1DF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7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735" w:type="dxa"/>
                  <w:shd w:val="clear" w:color="auto" w:fill="F2F2F2"/>
                </w:tcPr>
                <w:p w14:paraId="32215989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 w:rsidRPr="00E81FF4">
                    <w:rPr>
                      <w:b/>
                      <w:bCs/>
                    </w:rPr>
                    <w:t>Projekcija 202</w:t>
                  </w:r>
                  <w:r>
                    <w:rPr>
                      <w:b/>
                      <w:bCs/>
                    </w:rPr>
                    <w:t>8</w:t>
                  </w:r>
                  <w:r w:rsidRPr="00E81FF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32" w:type="dxa"/>
                  <w:shd w:val="clear" w:color="auto" w:fill="F2F2F2"/>
                </w:tcPr>
                <w:p w14:paraId="4474A839" w14:textId="77777777" w:rsidR="00CA50E1" w:rsidRPr="00E81FF4" w:rsidRDefault="00CA50E1" w:rsidP="00463A9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Indeks 2026/2025</w:t>
                  </w:r>
                </w:p>
              </w:tc>
            </w:tr>
            <w:tr w:rsidR="00CA50E1" w:rsidRPr="00E81FF4" w14:paraId="1014E35B" w14:textId="77777777" w:rsidTr="00463A99">
              <w:trPr>
                <w:trHeight w:val="219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DAE5A" w14:textId="6F782A9E" w:rsidR="00CA50E1" w:rsidRPr="00E81FF4" w:rsidRDefault="00CA50E1" w:rsidP="00463A9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4.</w:t>
                  </w:r>
                  <w:r w:rsidR="00E10442">
                    <w:rPr>
                      <w:bCs/>
                    </w:rPr>
                    <w:t>0</w:t>
                  </w:r>
                  <w:r>
                    <w:rPr>
                      <w:bCs/>
                    </w:rPr>
                    <w:t>39,</w:t>
                  </w:r>
                  <w:r w:rsidR="00E10442">
                    <w:rPr>
                      <w:bCs/>
                    </w:rPr>
                    <w:t>50</w:t>
                  </w:r>
                  <w:r>
                    <w:rPr>
                      <w:bCs/>
                    </w:rPr>
                    <w:t xml:space="preserve"> </w:t>
                  </w:r>
                  <w:r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85B8" w14:textId="11CC0C56" w:rsidR="00CA50E1" w:rsidRPr="00E81FF4" w:rsidRDefault="00E10442" w:rsidP="00463A9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14.985,92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4A136" w14:textId="69A2E998" w:rsidR="00CA50E1" w:rsidRPr="005C75E5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26.786,40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96563" w14:textId="52F660D5" w:rsidR="00CA50E1" w:rsidRPr="005C75E5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18.750,48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137FD4" w14:textId="2EBBE9C8" w:rsidR="00CA50E1" w:rsidRPr="005C75E5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Cs/>
                    </w:rPr>
                    <w:t xml:space="preserve">0,00 </w:t>
                  </w:r>
                  <w:r w:rsidR="00CA50E1" w:rsidRPr="00E81FF4">
                    <w:rPr>
                      <w:bCs/>
                    </w:rPr>
                    <w:t>€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8A90" w14:textId="1851385B" w:rsidR="00CA50E1" w:rsidRPr="00E10442" w:rsidRDefault="00E10442" w:rsidP="00463A99">
                  <w:pPr>
                    <w:jc w:val="right"/>
                    <w:rPr>
                      <w:color w:val="000000" w:themeColor="text1"/>
                    </w:rPr>
                  </w:pPr>
                  <w:r w:rsidRPr="00E10442">
                    <w:rPr>
                      <w:color w:val="000000" w:themeColor="text1"/>
                    </w:rPr>
                    <w:t>17</w:t>
                  </w:r>
                  <w:r w:rsidR="00316E60">
                    <w:rPr>
                      <w:color w:val="000000" w:themeColor="text1"/>
                    </w:rPr>
                    <w:t>8,74</w:t>
                  </w:r>
                </w:p>
                <w:p w14:paraId="7A1B9AF7" w14:textId="0E992163" w:rsidR="00E10442" w:rsidRPr="005C75E5" w:rsidRDefault="00E10442" w:rsidP="00463A99">
                  <w:pPr>
                    <w:jc w:val="right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0C62C3A6" w14:textId="77777777" w:rsidR="00CA50E1" w:rsidRPr="00E81FF4" w:rsidRDefault="00CA50E1" w:rsidP="00463A99">
            <w:pPr>
              <w:rPr>
                <w:bCs/>
              </w:rPr>
            </w:pPr>
          </w:p>
        </w:tc>
      </w:tr>
      <w:tr w:rsidR="00CA50E1" w:rsidRPr="00E81FF4" w14:paraId="63B399D0" w14:textId="77777777" w:rsidTr="00463A99">
        <w:trPr>
          <w:trHeight w:val="257"/>
        </w:trPr>
        <w:tc>
          <w:tcPr>
            <w:tcW w:w="1150" w:type="pct"/>
            <w:shd w:val="clear" w:color="auto" w:fill="D9D9D9"/>
          </w:tcPr>
          <w:p w14:paraId="2B0E78E0" w14:textId="77777777" w:rsidR="00CA50E1" w:rsidRPr="00E81FF4" w:rsidRDefault="00CA50E1" w:rsidP="00463A99">
            <w:pPr>
              <w:rPr>
                <w:b/>
                <w:bCs/>
              </w:rPr>
            </w:pPr>
            <w:r w:rsidRPr="00E81FF4">
              <w:rPr>
                <w:b/>
              </w:rPr>
              <w:t>Obrazloženja odstupanja od projekcija za 202</w:t>
            </w:r>
            <w:r>
              <w:rPr>
                <w:b/>
              </w:rPr>
              <w:t>6</w:t>
            </w:r>
            <w:r w:rsidRPr="00E81FF4">
              <w:rPr>
                <w:b/>
              </w:rPr>
              <w:t>. i 202</w:t>
            </w:r>
            <w:r>
              <w:rPr>
                <w:b/>
              </w:rPr>
              <w:t>7</w:t>
            </w:r>
            <w:r w:rsidRPr="00E81FF4">
              <w:rPr>
                <w:b/>
              </w:rPr>
              <w:t>. usvojenih u prošlogodišnjem Proračunu</w:t>
            </w:r>
          </w:p>
        </w:tc>
        <w:tc>
          <w:tcPr>
            <w:tcW w:w="3850" w:type="pct"/>
            <w:gridSpan w:val="2"/>
            <w:shd w:val="clear" w:color="auto" w:fill="auto"/>
          </w:tcPr>
          <w:p w14:paraId="653FEC82" w14:textId="4B441B33" w:rsidR="00CA50E1" w:rsidRDefault="00CA50E1" w:rsidP="00463A99">
            <w:pPr>
              <w:rPr>
                <w:bCs/>
              </w:rPr>
            </w:pPr>
            <w:r>
              <w:rPr>
                <w:bCs/>
              </w:rPr>
              <w:t xml:space="preserve">Dobili smo </w:t>
            </w:r>
            <w:r w:rsidR="000331E5">
              <w:rPr>
                <w:bCs/>
              </w:rPr>
              <w:t>tri</w:t>
            </w:r>
            <w:r>
              <w:rPr>
                <w:bCs/>
              </w:rPr>
              <w:t xml:space="preserve"> nov</w:t>
            </w:r>
            <w:r w:rsidR="000331E5">
              <w:rPr>
                <w:bCs/>
              </w:rPr>
              <w:t>a</w:t>
            </w:r>
            <w:r>
              <w:rPr>
                <w:bCs/>
              </w:rPr>
              <w:t xml:space="preserve"> pomoćnika u nastavi i svim dosadašnjim pomoćnicima je narasla satnica jer su učenici prešli u više razrede.</w:t>
            </w:r>
          </w:p>
          <w:p w14:paraId="60612DD6" w14:textId="74FD0886" w:rsidR="00CA50E1" w:rsidRPr="00E81FF4" w:rsidRDefault="00CA50E1" w:rsidP="00463A99">
            <w:pPr>
              <w:rPr>
                <w:bCs/>
              </w:rPr>
            </w:pPr>
            <w:r w:rsidRPr="00E81FF4">
              <w:rPr>
                <w:bCs/>
              </w:rPr>
              <w:t>Projekt UZ V</w:t>
            </w:r>
            <w:r>
              <w:rPr>
                <w:bCs/>
              </w:rPr>
              <w:t>II</w:t>
            </w:r>
            <w:r w:rsidRPr="00E81FF4">
              <w:rPr>
                <w:bCs/>
              </w:rPr>
              <w:t xml:space="preserve"> se ne planira </w:t>
            </w:r>
            <w:r w:rsidR="000331E5">
              <w:rPr>
                <w:bCs/>
              </w:rPr>
              <w:t xml:space="preserve">i </w:t>
            </w:r>
            <w:r w:rsidRPr="00E81FF4">
              <w:rPr>
                <w:bCs/>
              </w:rPr>
              <w:t>za 202</w:t>
            </w:r>
            <w:r>
              <w:rPr>
                <w:bCs/>
              </w:rPr>
              <w:t>7</w:t>
            </w:r>
            <w:r w:rsidRPr="00E81FF4">
              <w:rPr>
                <w:bCs/>
              </w:rPr>
              <w:t>.</w:t>
            </w:r>
            <w:r w:rsidR="000331E5">
              <w:rPr>
                <w:bCs/>
              </w:rPr>
              <w:t xml:space="preserve"> godinu, za 2028. godinu se ne planira</w:t>
            </w:r>
          </w:p>
          <w:p w14:paraId="0B285931" w14:textId="77777777" w:rsidR="00CA50E1" w:rsidRDefault="00CA50E1" w:rsidP="00463A99">
            <w:pPr>
              <w:rPr>
                <w:bCs/>
              </w:rPr>
            </w:pPr>
          </w:p>
          <w:p w14:paraId="25F2563D" w14:textId="77777777" w:rsidR="00CA50E1" w:rsidRDefault="00CA50E1" w:rsidP="00463A99">
            <w:pPr>
              <w:rPr>
                <w:bCs/>
              </w:rPr>
            </w:pPr>
          </w:p>
          <w:p w14:paraId="5CE326CB" w14:textId="77777777" w:rsidR="00CA50E1" w:rsidRDefault="00CA50E1" w:rsidP="00463A99">
            <w:pPr>
              <w:rPr>
                <w:bCs/>
              </w:rPr>
            </w:pPr>
          </w:p>
          <w:p w14:paraId="11542246" w14:textId="77777777" w:rsidR="00CA50E1" w:rsidRPr="00E81FF4" w:rsidRDefault="00CA50E1" w:rsidP="00463A99">
            <w:pPr>
              <w:rPr>
                <w:bCs/>
              </w:rPr>
            </w:pPr>
          </w:p>
        </w:tc>
      </w:tr>
    </w:tbl>
    <w:p w14:paraId="0F2E3546" w14:textId="77777777" w:rsidR="00CA50E1" w:rsidRPr="00E81FF4" w:rsidRDefault="00CA50E1" w:rsidP="00CA50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361"/>
        <w:gridCol w:w="928"/>
        <w:gridCol w:w="1116"/>
        <w:gridCol w:w="1040"/>
        <w:gridCol w:w="1137"/>
        <w:gridCol w:w="1137"/>
        <w:gridCol w:w="1137"/>
      </w:tblGrid>
      <w:tr w:rsidR="00CA50E1" w:rsidRPr="00E81FF4" w14:paraId="5F3FA181" w14:textId="77777777" w:rsidTr="00463A99">
        <w:trPr>
          <w:trHeight w:val="6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7ABE8A7B" w14:textId="77777777" w:rsidR="00CA50E1" w:rsidRPr="00E81FF4" w:rsidRDefault="00CA50E1" w:rsidP="00463A99">
            <w:pPr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7AD37888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1DC3F052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00E73776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414749C9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66E68C65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6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35A4E4F8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7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11F0D59D" w14:textId="77777777" w:rsidR="00CA50E1" w:rsidRPr="00E81FF4" w:rsidRDefault="00CA50E1" w:rsidP="00463A99">
            <w:pPr>
              <w:jc w:val="center"/>
              <w:rPr>
                <w:b/>
                <w:sz w:val="20"/>
                <w:szCs w:val="20"/>
              </w:rPr>
            </w:pPr>
            <w:r w:rsidRPr="00E81FF4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8</w:t>
            </w:r>
            <w:r w:rsidRPr="00E81FF4">
              <w:rPr>
                <w:b/>
                <w:sz w:val="20"/>
                <w:szCs w:val="20"/>
              </w:rPr>
              <w:t>.</w:t>
            </w:r>
          </w:p>
        </w:tc>
      </w:tr>
      <w:tr w:rsidR="00CA50E1" w:rsidRPr="00E81FF4" w14:paraId="2513F1C0" w14:textId="77777777" w:rsidTr="00463A99">
        <w:trPr>
          <w:trHeight w:val="21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723B7EB" w14:textId="77777777" w:rsidR="00CA50E1" w:rsidRPr="00E81FF4" w:rsidRDefault="00CA50E1" w:rsidP="00463A99">
            <w:r w:rsidRPr="00E81FF4">
              <w:t>Osiguran rad pomoćnika u nastavi sa učenicima s teškoćama u razvoju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5374FC" w14:textId="77777777" w:rsidR="00CA50E1" w:rsidRPr="00E81FF4" w:rsidRDefault="00CA50E1" w:rsidP="00463A99">
            <w:r w:rsidRPr="00E81FF4">
              <w:t>Broj djece polaznika koji imaju poteškoća u razvoju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BBAD61" w14:textId="77777777" w:rsidR="00CA50E1" w:rsidRPr="00E81FF4" w:rsidRDefault="00CA50E1" w:rsidP="00463A99">
            <w:pPr>
              <w:jc w:val="center"/>
            </w:pPr>
            <w:r w:rsidRPr="00E81FF4">
              <w:t>Broj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F7472C" w14:textId="77777777" w:rsidR="00CA50E1" w:rsidRPr="00E81FF4" w:rsidRDefault="00CA50E1" w:rsidP="00463A9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7209CC" w14:textId="77777777" w:rsidR="00CA50E1" w:rsidRPr="00E81FF4" w:rsidRDefault="00CA50E1" w:rsidP="00463A99">
            <w:pPr>
              <w:jc w:val="center"/>
            </w:pPr>
            <w:r w:rsidRPr="00E81FF4">
              <w:t>Škola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EEB465" w14:textId="77777777" w:rsidR="00CA50E1" w:rsidRPr="00E81FF4" w:rsidRDefault="00CA50E1" w:rsidP="00463A9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C8B65FF" w14:textId="77777777" w:rsidR="00CA50E1" w:rsidRPr="00E81FF4" w:rsidRDefault="00CA50E1" w:rsidP="00463A9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D4E9A4" w14:textId="77777777" w:rsidR="00CA50E1" w:rsidRPr="00E81FF4" w:rsidRDefault="00CA50E1" w:rsidP="00463A99">
            <w:pPr>
              <w:jc w:val="center"/>
            </w:pPr>
            <w:r>
              <w:t>6</w:t>
            </w:r>
          </w:p>
        </w:tc>
      </w:tr>
    </w:tbl>
    <w:p w14:paraId="437E3767" w14:textId="5C203738" w:rsidR="00EA0B0B" w:rsidRDefault="00EA0B0B" w:rsidP="007C056B"/>
    <w:p w14:paraId="5AF34026" w14:textId="40F0E5B8" w:rsidR="00EA0B0B" w:rsidRDefault="00EA0B0B" w:rsidP="007C056B"/>
    <w:p w14:paraId="74A99D9B" w14:textId="2A103461" w:rsidR="00EA0B0B" w:rsidRDefault="00EA0B0B" w:rsidP="007C056B"/>
    <w:p w14:paraId="17E572A1" w14:textId="47EE9081" w:rsidR="00B97889" w:rsidRPr="00890C9B" w:rsidRDefault="00B97889" w:rsidP="00B97889">
      <w:r w:rsidRPr="00890C9B">
        <w:t xml:space="preserve">U Sinju, </w:t>
      </w:r>
      <w:r>
        <w:t>listopad</w:t>
      </w:r>
      <w:r w:rsidRPr="00890C9B">
        <w:t xml:space="preserve"> 2025. godine</w:t>
      </w:r>
      <w:r w:rsidRPr="00890C9B">
        <w:tab/>
      </w:r>
      <w:r w:rsidRPr="00890C9B">
        <w:tab/>
      </w:r>
      <w:r w:rsidRPr="00890C9B">
        <w:tab/>
        <w:t xml:space="preserve">      Ravnatelj škole: Vranko Perković</w:t>
      </w:r>
    </w:p>
    <w:p w14:paraId="586B550A" w14:textId="77777777" w:rsidR="00B97889" w:rsidRPr="00890C9B" w:rsidRDefault="00B97889" w:rsidP="00B97889">
      <w:pPr>
        <w:rPr>
          <w:color w:val="FF0000"/>
        </w:rPr>
      </w:pPr>
    </w:p>
    <w:p w14:paraId="4AB62476" w14:textId="48A197B0" w:rsidR="00EA0B0B" w:rsidRDefault="00EA0B0B" w:rsidP="007C056B"/>
    <w:p w14:paraId="7A450616" w14:textId="45078150" w:rsidR="00EA0B0B" w:rsidRDefault="00EA0B0B" w:rsidP="007C056B"/>
    <w:p w14:paraId="4BF8B5B3" w14:textId="1F5F737D" w:rsidR="00EA0B0B" w:rsidRDefault="00EA0B0B" w:rsidP="007C056B"/>
    <w:p w14:paraId="2BDE459F" w14:textId="0921BBFB" w:rsidR="00EA0B0B" w:rsidRDefault="00EA0B0B" w:rsidP="007C056B"/>
    <w:p w14:paraId="6E355024" w14:textId="0E506B9E" w:rsidR="00EA0B0B" w:rsidRDefault="00EA0B0B" w:rsidP="007C056B"/>
    <w:p w14:paraId="3E3D4DA9" w14:textId="50D92E40" w:rsidR="00EA0B0B" w:rsidRDefault="00EA0B0B" w:rsidP="007C056B"/>
    <w:p w14:paraId="36D02FA2" w14:textId="6BC02048" w:rsidR="00EA0B0B" w:rsidRDefault="00EA0B0B" w:rsidP="007C056B"/>
    <w:p w14:paraId="44A36078" w14:textId="4AB8AE3D" w:rsidR="00EA0B0B" w:rsidRDefault="00EA0B0B" w:rsidP="007C056B"/>
    <w:p w14:paraId="2A01416A" w14:textId="0D373E87" w:rsidR="00EA0B0B" w:rsidRDefault="00EA0B0B" w:rsidP="007C056B"/>
    <w:p w14:paraId="1B666B4E" w14:textId="432F53E5" w:rsidR="00EA0B0B" w:rsidRDefault="00EA0B0B" w:rsidP="007C056B"/>
    <w:p w14:paraId="09B259C0" w14:textId="1A29E143" w:rsidR="00EA0B0B" w:rsidRDefault="00EA0B0B" w:rsidP="007C056B"/>
    <w:p w14:paraId="53B377E4" w14:textId="270B5AA5" w:rsidR="00EA0B0B" w:rsidRDefault="00EA0B0B" w:rsidP="007C056B"/>
    <w:p w14:paraId="79A1263C" w14:textId="3644B1C6" w:rsidR="00EA0B0B" w:rsidRDefault="00EA0B0B" w:rsidP="007C056B"/>
    <w:p w14:paraId="0464DB04" w14:textId="2C32D304" w:rsidR="00EA0B0B" w:rsidRDefault="00EA0B0B" w:rsidP="007C056B"/>
    <w:p w14:paraId="34D5FA86" w14:textId="0FF8B7C1" w:rsidR="00EA0B0B" w:rsidRDefault="00EA0B0B" w:rsidP="007C056B"/>
    <w:p w14:paraId="53AE2F1E" w14:textId="5C528117" w:rsidR="00EA0B0B" w:rsidRDefault="00EA0B0B" w:rsidP="007C056B"/>
    <w:p w14:paraId="642F3E79" w14:textId="037C901D" w:rsidR="00EA0B0B" w:rsidRDefault="00EA0B0B" w:rsidP="007C056B"/>
    <w:p w14:paraId="5CB14814" w14:textId="1827132A" w:rsidR="00EA0B0B" w:rsidRDefault="00EA0B0B" w:rsidP="007C056B"/>
    <w:p w14:paraId="2E16FB50" w14:textId="42B409B9" w:rsidR="00EA0B0B" w:rsidRDefault="00EA0B0B" w:rsidP="007C056B"/>
    <w:p w14:paraId="0FE5D9FF" w14:textId="7FE8D2AA" w:rsidR="00EA0B0B" w:rsidRDefault="00EA0B0B" w:rsidP="007C056B"/>
    <w:p w14:paraId="21E6CB75" w14:textId="77777777" w:rsidR="00EA0B0B" w:rsidRPr="00E81FF4" w:rsidRDefault="00EA0B0B" w:rsidP="007C056B"/>
    <w:p w14:paraId="49D591F5" w14:textId="3F56F547" w:rsidR="00A53A53" w:rsidRDefault="00A53A53" w:rsidP="007C056B"/>
    <w:p w14:paraId="060C89E0" w14:textId="77777777" w:rsidR="00EA3494" w:rsidRPr="00E81FF4" w:rsidRDefault="00EA3494" w:rsidP="007C056B"/>
    <w:p w14:paraId="214D3454" w14:textId="77777777" w:rsidR="00A53A53" w:rsidRPr="00E81FF4" w:rsidRDefault="00A53A53" w:rsidP="007C056B"/>
    <w:p w14:paraId="5133C50B" w14:textId="3F20290E" w:rsidR="009922D0" w:rsidRDefault="009922D0" w:rsidP="007C056B"/>
    <w:p w14:paraId="4FD3DB85" w14:textId="0D996A91" w:rsidR="0001571C" w:rsidRDefault="0001571C" w:rsidP="007C056B"/>
    <w:p w14:paraId="5199E9B5" w14:textId="606ADB20" w:rsidR="0001571C" w:rsidRDefault="0001571C" w:rsidP="007C056B"/>
    <w:p w14:paraId="7E654997" w14:textId="0EC52670" w:rsidR="00EA0B0B" w:rsidRDefault="00EA0B0B" w:rsidP="007C056B"/>
    <w:p w14:paraId="3C603E7A" w14:textId="5349931B" w:rsidR="00EA0B0B" w:rsidRDefault="00EA0B0B" w:rsidP="007C056B"/>
    <w:p w14:paraId="489D42E8" w14:textId="541C9ECA" w:rsidR="00EA0B0B" w:rsidRDefault="00EA0B0B" w:rsidP="007C056B"/>
    <w:p w14:paraId="6904836C" w14:textId="6D32B07B" w:rsidR="00EA0B0B" w:rsidRDefault="00EA0B0B" w:rsidP="007C056B"/>
    <w:p w14:paraId="4CA94E40" w14:textId="162BD8ED" w:rsidR="00EA0B0B" w:rsidRDefault="00EA0B0B" w:rsidP="007C056B"/>
    <w:p w14:paraId="2B2DB040" w14:textId="12CF4AEA" w:rsidR="00EA0B0B" w:rsidRDefault="00EA0B0B" w:rsidP="007C056B"/>
    <w:p w14:paraId="3579A74F" w14:textId="1714534D" w:rsidR="00EA0B0B" w:rsidRDefault="00EA0B0B" w:rsidP="007C056B"/>
    <w:p w14:paraId="01CC5D09" w14:textId="1819CE41" w:rsidR="00EA0B0B" w:rsidRDefault="00EA0B0B" w:rsidP="007C056B"/>
    <w:p w14:paraId="310A5EFF" w14:textId="75EB1CC6" w:rsidR="00EA0B0B" w:rsidRDefault="00EA0B0B" w:rsidP="007C056B"/>
    <w:p w14:paraId="57BBC45A" w14:textId="5968843D" w:rsidR="00EA0B0B" w:rsidRDefault="00EA0B0B" w:rsidP="007C056B"/>
    <w:p w14:paraId="19A6064F" w14:textId="114CB8A1" w:rsidR="00EA0B0B" w:rsidRDefault="00EA0B0B" w:rsidP="007C056B"/>
    <w:p w14:paraId="4753A73E" w14:textId="6F43DC8C" w:rsidR="00EA0B0B" w:rsidRDefault="00EA0B0B" w:rsidP="007C056B"/>
    <w:p w14:paraId="1970DDB3" w14:textId="19F5D2CD" w:rsidR="00EA0B0B" w:rsidRDefault="00EA0B0B" w:rsidP="007C056B"/>
    <w:p w14:paraId="06A4D3D9" w14:textId="7C5FE958" w:rsidR="00EA0B0B" w:rsidRDefault="00EA0B0B" w:rsidP="007C056B"/>
    <w:p w14:paraId="0687DA0C" w14:textId="24C4A241" w:rsidR="00EA0B0B" w:rsidRDefault="00EA0B0B" w:rsidP="007C056B"/>
    <w:p w14:paraId="26914B51" w14:textId="2F0322A4" w:rsidR="00EA0B0B" w:rsidRDefault="00EA0B0B" w:rsidP="007C056B"/>
    <w:p w14:paraId="2654BA9B" w14:textId="1B879BA9" w:rsidR="00EA0B0B" w:rsidRDefault="00EA0B0B" w:rsidP="007C056B"/>
    <w:p w14:paraId="3C6B6395" w14:textId="7ED82603" w:rsidR="00EA0B0B" w:rsidRDefault="00EA0B0B" w:rsidP="007C056B"/>
    <w:p w14:paraId="45374DF4" w14:textId="75B6760F" w:rsidR="00EA0B0B" w:rsidRDefault="00EA0B0B" w:rsidP="007C056B"/>
    <w:p w14:paraId="73DC1748" w14:textId="5D760C7B" w:rsidR="00EA0B0B" w:rsidRDefault="00EA0B0B" w:rsidP="007C056B"/>
    <w:p w14:paraId="14C9B71C" w14:textId="19825A48" w:rsidR="00EA0B0B" w:rsidRDefault="00EA0B0B" w:rsidP="007C056B"/>
    <w:p w14:paraId="38CE3CF8" w14:textId="5B05D481" w:rsidR="00EA0B0B" w:rsidRDefault="00EA0B0B" w:rsidP="007C056B"/>
    <w:p w14:paraId="09B62D9C" w14:textId="77777777" w:rsidR="00EA0B0B" w:rsidRDefault="00EA0B0B" w:rsidP="007C056B"/>
    <w:p w14:paraId="727053E5" w14:textId="77777777" w:rsidR="0001571C" w:rsidRDefault="0001571C" w:rsidP="007C056B"/>
    <w:p w14:paraId="304B3A29" w14:textId="51031441" w:rsidR="0001571C" w:rsidRDefault="0001571C" w:rsidP="007C056B"/>
    <w:p w14:paraId="7E2CE7E3" w14:textId="7B4CC12E" w:rsidR="0001571C" w:rsidRDefault="0001571C" w:rsidP="007C056B"/>
    <w:p w14:paraId="4A9BF0D4" w14:textId="5B72DD3D" w:rsidR="00EA0B0B" w:rsidRDefault="00EA0B0B" w:rsidP="007C056B"/>
    <w:p w14:paraId="609E6066" w14:textId="36E510D5" w:rsidR="00EA0B0B" w:rsidRDefault="00EA0B0B" w:rsidP="007C056B"/>
    <w:p w14:paraId="0CC384D0" w14:textId="43CAD357" w:rsidR="00EA0B0B" w:rsidRDefault="00EA0B0B" w:rsidP="007C056B"/>
    <w:p w14:paraId="571A77C9" w14:textId="2D72494A" w:rsidR="00EA0B0B" w:rsidRDefault="00EA0B0B" w:rsidP="007C056B"/>
    <w:p w14:paraId="14726B9C" w14:textId="0496FD58" w:rsidR="00EA0B0B" w:rsidRDefault="00EA0B0B" w:rsidP="007C056B"/>
    <w:p w14:paraId="2F81B8E4" w14:textId="1E9EC4D8" w:rsidR="00EA0B0B" w:rsidRDefault="00EA0B0B" w:rsidP="007C056B"/>
    <w:p w14:paraId="4BF246EB" w14:textId="289784E8" w:rsidR="00EA0B0B" w:rsidRDefault="00EA0B0B" w:rsidP="007C056B"/>
    <w:p w14:paraId="57D28276" w14:textId="41E3BBF6" w:rsidR="00EA0B0B" w:rsidRDefault="00EA0B0B" w:rsidP="007C056B"/>
    <w:p w14:paraId="58AEB710" w14:textId="41B1D3D4" w:rsidR="00EA0B0B" w:rsidRDefault="00EA0B0B" w:rsidP="007C056B"/>
    <w:p w14:paraId="5E183EE3" w14:textId="63316042" w:rsidR="00EA0B0B" w:rsidRDefault="00EA0B0B" w:rsidP="007C056B"/>
    <w:p w14:paraId="78469CFD" w14:textId="77777777" w:rsidR="00EA0B0B" w:rsidRPr="00E81FF4" w:rsidRDefault="00EA0B0B" w:rsidP="007C056B"/>
    <w:p w14:paraId="4A1B1D7F" w14:textId="77777777" w:rsidR="009922D0" w:rsidRPr="00E81FF4" w:rsidRDefault="009922D0" w:rsidP="007C056B"/>
    <w:sectPr w:rsidR="009922D0" w:rsidRPr="00E81FF4" w:rsidSect="001B79D1">
      <w:footerReference w:type="default" r:id="rId7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4CBF" w14:textId="77777777" w:rsidR="00B231F1" w:rsidRDefault="00B231F1" w:rsidP="00C07886">
      <w:r>
        <w:separator/>
      </w:r>
    </w:p>
  </w:endnote>
  <w:endnote w:type="continuationSeparator" w:id="0">
    <w:p w14:paraId="181FE697" w14:textId="77777777" w:rsidR="00B231F1" w:rsidRDefault="00B231F1" w:rsidP="00C0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A63D" w14:textId="77777777" w:rsidR="007C056B" w:rsidRDefault="007C056B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E1B49A" wp14:editId="3DDA3D1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avokut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kstni okvir 166"/>
                      <wps:cNvSpPr txBox="1"/>
                      <wps:spPr>
                        <a:xfrm>
                          <a:off x="0" y="9525"/>
                          <a:ext cx="59436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70162" w14:textId="77777777" w:rsidR="007C056B" w:rsidRDefault="00B231F1">
                            <w:pPr>
                              <w:pStyle w:val="Podnoje"/>
                              <w:jc w:val="right"/>
                            </w:pPr>
                            <w:sdt>
                              <w:sdtPr>
                                <w:rPr>
                                  <w:color w:val="1F497D" w:themeColor="text2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Naslov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C056B">
                                  <w:rPr>
                                    <w:color w:val="1F497D" w:themeColor="text2"/>
                                    <w:sz w:val="20"/>
                                    <w:szCs w:val="2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PRO23_Upute za popunjavanje Obrasca 2_obrazloženja posebnog dijela proračuna / financijskog plana</w:t>
                                </w:r>
                              </w:sdtContent>
                            </w:sdt>
                            <w:r w:rsidR="007C056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naslov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C056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E1B49A" id="Grupa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">
              <v:rect id="Pravokutni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6" o:spid="_x0000_s1028" type="#_x0000_t202" style="position:absolute;top:95;width:59436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8670162" w14:textId="77777777" w:rsidR="007C056B" w:rsidRDefault="00B231F1">
                      <w:pPr>
                        <w:pStyle w:val="Podnoje"/>
                        <w:jc w:val="right"/>
                      </w:pPr>
                      <w:sdt>
                        <w:sdtPr>
                          <w:rPr>
                            <w:color w:val="1F497D" w:themeColor="text2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Naslov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C056B">
                            <w:rPr>
                              <w:color w:val="1F497D" w:themeColor="text2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PRO23_Upute za popunjavanje Obrasca 2_obrazloženja posebnog dijela proračuna / financijskog plana</w:t>
                          </w:r>
                        </w:sdtContent>
                      </w:sdt>
                      <w:r w:rsidR="007C056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naslov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C056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78FD" w14:textId="77777777" w:rsidR="00B231F1" w:rsidRDefault="00B231F1" w:rsidP="00C07886">
      <w:r>
        <w:separator/>
      </w:r>
    </w:p>
  </w:footnote>
  <w:footnote w:type="continuationSeparator" w:id="0">
    <w:p w14:paraId="1E85355F" w14:textId="77777777" w:rsidR="00B231F1" w:rsidRDefault="00B231F1" w:rsidP="00C0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5D75"/>
    <w:multiLevelType w:val="hybridMultilevel"/>
    <w:tmpl w:val="23FCF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D1365"/>
    <w:multiLevelType w:val="hybridMultilevel"/>
    <w:tmpl w:val="5DF277D2"/>
    <w:lvl w:ilvl="0" w:tplc="25069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3542A"/>
    <w:multiLevelType w:val="hybridMultilevel"/>
    <w:tmpl w:val="B4ACB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3ED9"/>
    <w:multiLevelType w:val="hybridMultilevel"/>
    <w:tmpl w:val="B796A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33"/>
    <w:rsid w:val="000063B0"/>
    <w:rsid w:val="0001571C"/>
    <w:rsid w:val="000279B1"/>
    <w:rsid w:val="000331E5"/>
    <w:rsid w:val="00051540"/>
    <w:rsid w:val="000700FC"/>
    <w:rsid w:val="00087EE3"/>
    <w:rsid w:val="00090AEC"/>
    <w:rsid w:val="000A25E8"/>
    <w:rsid w:val="000B06CC"/>
    <w:rsid w:val="000B4675"/>
    <w:rsid w:val="000B6AB2"/>
    <w:rsid w:val="000E783E"/>
    <w:rsid w:val="000F74B4"/>
    <w:rsid w:val="00106CDC"/>
    <w:rsid w:val="001139E0"/>
    <w:rsid w:val="00124A42"/>
    <w:rsid w:val="00130E50"/>
    <w:rsid w:val="0015158D"/>
    <w:rsid w:val="0016411A"/>
    <w:rsid w:val="00164B47"/>
    <w:rsid w:val="001B79D1"/>
    <w:rsid w:val="001C494D"/>
    <w:rsid w:val="001D5F7F"/>
    <w:rsid w:val="001E7839"/>
    <w:rsid w:val="001F2C93"/>
    <w:rsid w:val="001F306E"/>
    <w:rsid w:val="001F69F8"/>
    <w:rsid w:val="00213483"/>
    <w:rsid w:val="0024063E"/>
    <w:rsid w:val="00241DD9"/>
    <w:rsid w:val="002442D0"/>
    <w:rsid w:val="00257AE0"/>
    <w:rsid w:val="00274079"/>
    <w:rsid w:val="00295B68"/>
    <w:rsid w:val="00297539"/>
    <w:rsid w:val="002A5436"/>
    <w:rsid w:val="002C0365"/>
    <w:rsid w:val="002E11BA"/>
    <w:rsid w:val="002E287A"/>
    <w:rsid w:val="00316D84"/>
    <w:rsid w:val="00316E60"/>
    <w:rsid w:val="003225B2"/>
    <w:rsid w:val="00323DFA"/>
    <w:rsid w:val="00333F47"/>
    <w:rsid w:val="003456A8"/>
    <w:rsid w:val="0035394E"/>
    <w:rsid w:val="00380F88"/>
    <w:rsid w:val="0039472A"/>
    <w:rsid w:val="003A53C4"/>
    <w:rsid w:val="003B6004"/>
    <w:rsid w:val="00404F45"/>
    <w:rsid w:val="004052C2"/>
    <w:rsid w:val="00412FED"/>
    <w:rsid w:val="004265CD"/>
    <w:rsid w:val="00427F97"/>
    <w:rsid w:val="004407A4"/>
    <w:rsid w:val="004412A6"/>
    <w:rsid w:val="00442409"/>
    <w:rsid w:val="00483157"/>
    <w:rsid w:val="004964AD"/>
    <w:rsid w:val="00496DA8"/>
    <w:rsid w:val="004D64B2"/>
    <w:rsid w:val="004E540B"/>
    <w:rsid w:val="0050656F"/>
    <w:rsid w:val="0052579A"/>
    <w:rsid w:val="005339B0"/>
    <w:rsid w:val="005426AA"/>
    <w:rsid w:val="00543462"/>
    <w:rsid w:val="00552E51"/>
    <w:rsid w:val="00574F07"/>
    <w:rsid w:val="00587804"/>
    <w:rsid w:val="005A24BA"/>
    <w:rsid w:val="005A3896"/>
    <w:rsid w:val="005A706E"/>
    <w:rsid w:val="005C05DB"/>
    <w:rsid w:val="005C5D26"/>
    <w:rsid w:val="005C75E5"/>
    <w:rsid w:val="005D7966"/>
    <w:rsid w:val="005E26F0"/>
    <w:rsid w:val="00601595"/>
    <w:rsid w:val="00603353"/>
    <w:rsid w:val="006145C9"/>
    <w:rsid w:val="006159E3"/>
    <w:rsid w:val="00621A6A"/>
    <w:rsid w:val="00630FEE"/>
    <w:rsid w:val="00656148"/>
    <w:rsid w:val="00661767"/>
    <w:rsid w:val="00690C24"/>
    <w:rsid w:val="006A205D"/>
    <w:rsid w:val="006C28C2"/>
    <w:rsid w:val="00704307"/>
    <w:rsid w:val="00710D88"/>
    <w:rsid w:val="00710DEA"/>
    <w:rsid w:val="007333F8"/>
    <w:rsid w:val="00743079"/>
    <w:rsid w:val="007432A5"/>
    <w:rsid w:val="00746513"/>
    <w:rsid w:val="00746D4C"/>
    <w:rsid w:val="00772B22"/>
    <w:rsid w:val="00780273"/>
    <w:rsid w:val="0079208A"/>
    <w:rsid w:val="007C056B"/>
    <w:rsid w:val="007C1C31"/>
    <w:rsid w:val="007F7A61"/>
    <w:rsid w:val="0080206B"/>
    <w:rsid w:val="00813323"/>
    <w:rsid w:val="0084068A"/>
    <w:rsid w:val="008431E6"/>
    <w:rsid w:val="008535F7"/>
    <w:rsid w:val="00857C23"/>
    <w:rsid w:val="00860F83"/>
    <w:rsid w:val="00863531"/>
    <w:rsid w:val="00880609"/>
    <w:rsid w:val="00886950"/>
    <w:rsid w:val="0088771A"/>
    <w:rsid w:val="008B0A45"/>
    <w:rsid w:val="008B1D4E"/>
    <w:rsid w:val="008D3307"/>
    <w:rsid w:val="008D65BE"/>
    <w:rsid w:val="00902279"/>
    <w:rsid w:val="00902325"/>
    <w:rsid w:val="009170BB"/>
    <w:rsid w:val="0094717C"/>
    <w:rsid w:val="00964DE8"/>
    <w:rsid w:val="00987CDB"/>
    <w:rsid w:val="00990039"/>
    <w:rsid w:val="009922D0"/>
    <w:rsid w:val="009B197A"/>
    <w:rsid w:val="009B50A6"/>
    <w:rsid w:val="009C5963"/>
    <w:rsid w:val="009C6274"/>
    <w:rsid w:val="009D4077"/>
    <w:rsid w:val="009F404E"/>
    <w:rsid w:val="009F45F0"/>
    <w:rsid w:val="009F65EA"/>
    <w:rsid w:val="009F6BC9"/>
    <w:rsid w:val="00A049E2"/>
    <w:rsid w:val="00A34C10"/>
    <w:rsid w:val="00A37761"/>
    <w:rsid w:val="00A41D1A"/>
    <w:rsid w:val="00A504CF"/>
    <w:rsid w:val="00A53A53"/>
    <w:rsid w:val="00A7137C"/>
    <w:rsid w:val="00A94557"/>
    <w:rsid w:val="00AA1B0C"/>
    <w:rsid w:val="00AB1008"/>
    <w:rsid w:val="00AB5349"/>
    <w:rsid w:val="00AD6019"/>
    <w:rsid w:val="00B231F1"/>
    <w:rsid w:val="00B60CCA"/>
    <w:rsid w:val="00B61E56"/>
    <w:rsid w:val="00B6770E"/>
    <w:rsid w:val="00B97889"/>
    <w:rsid w:val="00BB45E4"/>
    <w:rsid w:val="00BC1712"/>
    <w:rsid w:val="00BD106B"/>
    <w:rsid w:val="00BE72D9"/>
    <w:rsid w:val="00C07886"/>
    <w:rsid w:val="00C23BE1"/>
    <w:rsid w:val="00C27180"/>
    <w:rsid w:val="00C31AC0"/>
    <w:rsid w:val="00C3311C"/>
    <w:rsid w:val="00C5197D"/>
    <w:rsid w:val="00C75171"/>
    <w:rsid w:val="00C87F33"/>
    <w:rsid w:val="00CA50E1"/>
    <w:rsid w:val="00CB090E"/>
    <w:rsid w:val="00CE7EAF"/>
    <w:rsid w:val="00CF31D3"/>
    <w:rsid w:val="00CF3DFB"/>
    <w:rsid w:val="00D0519E"/>
    <w:rsid w:val="00D13FCA"/>
    <w:rsid w:val="00D352C2"/>
    <w:rsid w:val="00D5609E"/>
    <w:rsid w:val="00D90872"/>
    <w:rsid w:val="00D968AC"/>
    <w:rsid w:val="00D97921"/>
    <w:rsid w:val="00DA0DC1"/>
    <w:rsid w:val="00DA3C15"/>
    <w:rsid w:val="00DA69BD"/>
    <w:rsid w:val="00DB32A9"/>
    <w:rsid w:val="00DB70A8"/>
    <w:rsid w:val="00DC1C9C"/>
    <w:rsid w:val="00DD7645"/>
    <w:rsid w:val="00E10442"/>
    <w:rsid w:val="00E14B2E"/>
    <w:rsid w:val="00E152E6"/>
    <w:rsid w:val="00E2731A"/>
    <w:rsid w:val="00E3080F"/>
    <w:rsid w:val="00E347CD"/>
    <w:rsid w:val="00E5684A"/>
    <w:rsid w:val="00E81FF4"/>
    <w:rsid w:val="00EA0B0B"/>
    <w:rsid w:val="00EA3494"/>
    <w:rsid w:val="00EC1EA4"/>
    <w:rsid w:val="00ED0B15"/>
    <w:rsid w:val="00EE153B"/>
    <w:rsid w:val="00F11C02"/>
    <w:rsid w:val="00F12739"/>
    <w:rsid w:val="00F24FBE"/>
    <w:rsid w:val="00F266C8"/>
    <w:rsid w:val="00F300EE"/>
    <w:rsid w:val="00F53FF1"/>
    <w:rsid w:val="00F80AA4"/>
    <w:rsid w:val="00F90F63"/>
    <w:rsid w:val="00F911AA"/>
    <w:rsid w:val="00F94471"/>
    <w:rsid w:val="00FB4654"/>
    <w:rsid w:val="00FB4C18"/>
    <w:rsid w:val="00FD1D92"/>
    <w:rsid w:val="00FE0069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8FCC"/>
  <w15:chartTrackingRefBased/>
  <w15:docId w15:val="{3A9EA9BE-C839-480F-A5F1-E9BB46E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87F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7F3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7F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078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88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407A4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40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53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3C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02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PRO23_Upute za popunjavanje Obrasca 2_obrazloženja posebnog dijela proračuna / financijskog plana</vt:lpstr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PRO23_Upute za popunjavanje Obrasca 2_obrazloženja posebnog dijela proračuna / financijskog plana</dc:title>
  <dc:subject/>
  <dc:creator>Marušić Marija</dc:creator>
  <cp:keywords/>
  <dc:description/>
  <cp:lastModifiedBy>Ivana Perić</cp:lastModifiedBy>
  <cp:revision>50</cp:revision>
  <cp:lastPrinted>2025-10-15T11:56:00Z</cp:lastPrinted>
  <dcterms:created xsi:type="dcterms:W3CDTF">2022-10-13T13:44:00Z</dcterms:created>
  <dcterms:modified xsi:type="dcterms:W3CDTF">2025-10-17T06:38:00Z</dcterms:modified>
</cp:coreProperties>
</file>